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559"/>
        <w:gridCol w:w="1701"/>
        <w:gridCol w:w="2126"/>
        <w:gridCol w:w="992"/>
        <w:gridCol w:w="1276"/>
        <w:gridCol w:w="2693"/>
      </w:tblGrid>
      <w:tr w:rsidR="002C6822" w:rsidTr="004618ED">
        <w:tc>
          <w:tcPr>
            <w:tcW w:w="2269" w:type="dxa"/>
            <w:vMerge w:val="restart"/>
          </w:tcPr>
          <w:p w:rsidR="002C6822" w:rsidRPr="005760F3" w:rsidRDefault="002C6822" w:rsidP="002C6822">
            <w:pPr>
              <w:jc w:val="center"/>
              <w:rPr>
                <w:rFonts w:ascii="Times New Roman" w:hAnsi="Times New Roman" w:cs="Times New Roman"/>
              </w:rPr>
            </w:pPr>
          </w:p>
          <w:p w:rsidR="002C6822" w:rsidRPr="005760F3" w:rsidRDefault="002C6822" w:rsidP="002C6822">
            <w:pPr>
              <w:jc w:val="center"/>
              <w:rPr>
                <w:rFonts w:ascii="Times New Roman" w:hAnsi="Times New Roman" w:cs="Times New Roman"/>
              </w:rPr>
            </w:pPr>
          </w:p>
          <w:p w:rsidR="002C6822" w:rsidRPr="005760F3" w:rsidRDefault="002C6822" w:rsidP="002C6822">
            <w:pPr>
              <w:jc w:val="center"/>
              <w:rPr>
                <w:rFonts w:ascii="Times New Roman" w:hAnsi="Times New Roman" w:cs="Times New Roman"/>
              </w:rPr>
            </w:pPr>
          </w:p>
          <w:p w:rsidR="002C6822" w:rsidRPr="005760F3" w:rsidRDefault="002C6822" w:rsidP="002C6822">
            <w:pPr>
              <w:jc w:val="center"/>
              <w:rPr>
                <w:rFonts w:ascii="Times New Roman" w:hAnsi="Times New Roman" w:cs="Times New Roman"/>
              </w:rPr>
            </w:pPr>
            <w:r w:rsidRPr="005760F3">
              <w:rPr>
                <w:rFonts w:ascii="Times New Roman" w:hAnsi="Times New Roman" w:cs="Times New Roman"/>
              </w:rPr>
              <w:t>Управляющие организации</w:t>
            </w:r>
          </w:p>
        </w:tc>
        <w:tc>
          <w:tcPr>
            <w:tcW w:w="13324" w:type="dxa"/>
            <w:gridSpan w:val="8"/>
          </w:tcPr>
          <w:p w:rsidR="004618ED" w:rsidRDefault="004618ED" w:rsidP="00E1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2" w:rsidRDefault="002C6822" w:rsidP="00E1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8">
              <w:rPr>
                <w:rFonts w:ascii="Times New Roman" w:hAnsi="Times New Roman" w:cs="Times New Roman"/>
                <w:sz w:val="24"/>
                <w:szCs w:val="24"/>
              </w:rPr>
              <w:t>Критерии раскрытия информации</w:t>
            </w:r>
          </w:p>
          <w:p w:rsidR="004618ED" w:rsidRPr="00E127C8" w:rsidRDefault="004618ED" w:rsidP="00E1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822" w:rsidTr="004618ED">
        <w:tc>
          <w:tcPr>
            <w:tcW w:w="2269" w:type="dxa"/>
            <w:vMerge/>
          </w:tcPr>
          <w:p w:rsidR="002C6822" w:rsidRPr="005760F3" w:rsidRDefault="002C6822" w:rsidP="002C6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6822" w:rsidRPr="005760F3" w:rsidRDefault="002C6822" w:rsidP="002C6822">
            <w:pPr>
              <w:jc w:val="center"/>
              <w:rPr>
                <w:rFonts w:ascii="Times New Roman" w:hAnsi="Times New Roman" w:cs="Times New Roman"/>
              </w:rPr>
            </w:pPr>
            <w:r w:rsidRPr="005760F3">
              <w:rPr>
                <w:rFonts w:ascii="Times New Roman" w:hAnsi="Times New Roman" w:cs="Times New Roman"/>
              </w:rPr>
              <w:t>Общие сведения</w:t>
            </w:r>
          </w:p>
          <w:p w:rsidR="002C6822" w:rsidRPr="005760F3" w:rsidRDefault="002C6822" w:rsidP="002C6822">
            <w:pPr>
              <w:jc w:val="center"/>
              <w:rPr>
                <w:rFonts w:ascii="Times New Roman" w:hAnsi="Times New Roman" w:cs="Times New Roman"/>
              </w:rPr>
            </w:pPr>
            <w:r w:rsidRPr="005760F3">
              <w:rPr>
                <w:rFonts w:ascii="Times New Roman" w:hAnsi="Times New Roman" w:cs="Times New Roman"/>
              </w:rPr>
              <w:t>об организации</w:t>
            </w:r>
          </w:p>
        </w:tc>
        <w:tc>
          <w:tcPr>
            <w:tcW w:w="1418" w:type="dxa"/>
            <w:vMerge w:val="restart"/>
          </w:tcPr>
          <w:p w:rsidR="002C6822" w:rsidRPr="005760F3" w:rsidRDefault="002C6822" w:rsidP="002C6822">
            <w:pPr>
              <w:jc w:val="center"/>
              <w:rPr>
                <w:rFonts w:ascii="Times New Roman" w:hAnsi="Times New Roman" w:cs="Times New Roman"/>
              </w:rPr>
            </w:pPr>
            <w:r w:rsidRPr="005760F3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559" w:type="dxa"/>
            <w:vMerge w:val="restart"/>
          </w:tcPr>
          <w:p w:rsidR="002C6822" w:rsidRPr="005760F3" w:rsidRDefault="002C6822" w:rsidP="002C6822">
            <w:pPr>
              <w:jc w:val="center"/>
              <w:rPr>
                <w:rFonts w:ascii="Times New Roman" w:hAnsi="Times New Roman" w:cs="Times New Roman"/>
              </w:rPr>
            </w:pPr>
            <w:r w:rsidRPr="005760F3">
              <w:rPr>
                <w:rFonts w:ascii="Times New Roman" w:hAnsi="Times New Roman" w:cs="Times New Roman"/>
              </w:rPr>
              <w:t>Основные финансовые показатели</w:t>
            </w:r>
          </w:p>
        </w:tc>
        <w:tc>
          <w:tcPr>
            <w:tcW w:w="1701" w:type="dxa"/>
            <w:vMerge w:val="restart"/>
          </w:tcPr>
          <w:p w:rsidR="002C6822" w:rsidRPr="005760F3" w:rsidRDefault="002C6822" w:rsidP="005F7580">
            <w:pPr>
              <w:jc w:val="center"/>
              <w:rPr>
                <w:rFonts w:ascii="Times New Roman" w:hAnsi="Times New Roman" w:cs="Times New Roman"/>
              </w:rPr>
            </w:pPr>
            <w:r w:rsidRPr="005760F3">
              <w:rPr>
                <w:rFonts w:ascii="Times New Roman" w:hAnsi="Times New Roman" w:cs="Times New Roman"/>
              </w:rPr>
              <w:t>Задолженност</w:t>
            </w:r>
            <w:r w:rsidR="005F7580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126" w:type="dxa"/>
            <w:vMerge w:val="restart"/>
          </w:tcPr>
          <w:p w:rsidR="002C6822" w:rsidRPr="005760F3" w:rsidRDefault="002C6822" w:rsidP="002C6822">
            <w:pPr>
              <w:jc w:val="center"/>
              <w:rPr>
                <w:rFonts w:ascii="Times New Roman" w:hAnsi="Times New Roman" w:cs="Times New Roman"/>
              </w:rPr>
            </w:pPr>
            <w:r w:rsidRPr="005760F3">
              <w:rPr>
                <w:rFonts w:ascii="Times New Roman" w:hAnsi="Times New Roman" w:cs="Times New Roman"/>
              </w:rPr>
              <w:t>Деятельность по управлению МКД</w:t>
            </w:r>
          </w:p>
        </w:tc>
        <w:tc>
          <w:tcPr>
            <w:tcW w:w="4961" w:type="dxa"/>
            <w:gridSpan w:val="3"/>
          </w:tcPr>
          <w:p w:rsidR="002C6822" w:rsidRDefault="002C6822" w:rsidP="00B62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CE">
              <w:rPr>
                <w:rFonts w:ascii="Times New Roman" w:hAnsi="Times New Roman" w:cs="Times New Roman"/>
                <w:b/>
              </w:rPr>
              <w:t>Рейтинг</w:t>
            </w:r>
          </w:p>
          <w:p w:rsidR="002C6822" w:rsidRPr="00554ECE" w:rsidRDefault="002C6822" w:rsidP="00462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CE">
              <w:rPr>
                <w:rFonts w:ascii="Times New Roman" w:hAnsi="Times New Roman" w:cs="Times New Roman"/>
                <w:b/>
              </w:rPr>
              <w:t>на 23.04.2014</w:t>
            </w:r>
          </w:p>
        </w:tc>
      </w:tr>
      <w:tr w:rsidR="005F7580" w:rsidTr="004618ED">
        <w:tc>
          <w:tcPr>
            <w:tcW w:w="2269" w:type="dxa"/>
            <w:vMerge/>
          </w:tcPr>
          <w:p w:rsidR="002C6822" w:rsidRDefault="002C6822"/>
        </w:tc>
        <w:tc>
          <w:tcPr>
            <w:tcW w:w="1559" w:type="dxa"/>
            <w:vMerge/>
          </w:tcPr>
          <w:p w:rsidR="002C6822" w:rsidRPr="00554ECE" w:rsidRDefault="002C6822" w:rsidP="00FB1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C6822" w:rsidRPr="00554ECE" w:rsidRDefault="002C68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6822" w:rsidRPr="00554ECE" w:rsidRDefault="002C68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C6822" w:rsidRPr="00554ECE" w:rsidRDefault="002C68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C6822" w:rsidRPr="00554ECE" w:rsidRDefault="002C68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127C8" w:rsidRDefault="00E127C8" w:rsidP="00462EA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</w:t>
            </w:r>
            <w:r w:rsidR="002C6822">
              <w:rPr>
                <w:rFonts w:ascii="Times New Roman" w:hAnsi="Times New Roman" w:cs="Times New Roman"/>
                <w:b/>
              </w:rPr>
              <w:t>акти</w:t>
            </w:r>
            <w:proofErr w:type="spellEnd"/>
          </w:p>
          <w:p w:rsidR="002C6822" w:rsidRDefault="002C6822" w:rsidP="00462EA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чески</w:t>
            </w:r>
            <w:r w:rsidR="00AE5D6F">
              <w:rPr>
                <w:rFonts w:ascii="Times New Roman" w:hAnsi="Times New Roman" w:cs="Times New Roman"/>
                <w:b/>
              </w:rPr>
              <w:t>й</w:t>
            </w:r>
            <w:proofErr w:type="spellEnd"/>
          </w:p>
          <w:p w:rsidR="00AE5D6F" w:rsidRPr="00554ECE" w:rsidRDefault="00AE5D6F" w:rsidP="00462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76" w:type="dxa"/>
          </w:tcPr>
          <w:p w:rsidR="002C6822" w:rsidRPr="00554ECE" w:rsidRDefault="002C6822" w:rsidP="00462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2693" w:type="dxa"/>
          </w:tcPr>
          <w:p w:rsidR="002C6822" w:rsidRPr="00554ECE" w:rsidRDefault="002C6822" w:rsidP="00462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интерпретация значений оценочного балла</w:t>
            </w:r>
          </w:p>
        </w:tc>
      </w:tr>
      <w:tr w:rsidR="005F7580" w:rsidTr="004618ED">
        <w:tc>
          <w:tcPr>
            <w:tcW w:w="2269" w:type="dxa"/>
          </w:tcPr>
          <w:p w:rsidR="00B62128" w:rsidRPr="00462EAA" w:rsidRDefault="00B62128" w:rsidP="005F7580">
            <w:pPr>
              <w:rPr>
                <w:rFonts w:ascii="Times New Roman" w:hAnsi="Times New Roman" w:cs="Times New Roman"/>
              </w:rPr>
            </w:pPr>
            <w:proofErr w:type="spellStart"/>
            <w:r w:rsidRPr="00462EAA">
              <w:rPr>
                <w:rFonts w:ascii="Times New Roman" w:hAnsi="Times New Roman" w:cs="Times New Roman"/>
              </w:rPr>
              <w:t>Пароменское</w:t>
            </w:r>
            <w:proofErr w:type="spellEnd"/>
          </w:p>
        </w:tc>
        <w:tc>
          <w:tcPr>
            <w:tcW w:w="1559" w:type="dxa"/>
          </w:tcPr>
          <w:p w:rsidR="00B62128" w:rsidRPr="00554ECE" w:rsidRDefault="00B62128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B62128" w:rsidRPr="00554ECE" w:rsidRDefault="00B62128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B62128" w:rsidRPr="00554ECE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B62128" w:rsidRPr="00554ECE" w:rsidRDefault="00B62128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B62128" w:rsidRPr="00554ECE" w:rsidRDefault="00B62128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992" w:type="dxa"/>
          </w:tcPr>
          <w:p w:rsidR="00B62128" w:rsidRPr="00554ECE" w:rsidRDefault="00B6212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B62128" w:rsidRPr="00554ECE" w:rsidRDefault="00B6212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79,75</w:t>
            </w:r>
          </w:p>
        </w:tc>
        <w:tc>
          <w:tcPr>
            <w:tcW w:w="2693" w:type="dxa"/>
          </w:tcPr>
          <w:p w:rsidR="00B62128" w:rsidRPr="00554ECE" w:rsidRDefault="00B62128" w:rsidP="004857FC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Выше среднего</w:t>
            </w:r>
          </w:p>
        </w:tc>
      </w:tr>
      <w:tr w:rsidR="005F7580" w:rsidTr="004618ED">
        <w:tc>
          <w:tcPr>
            <w:tcW w:w="2269" w:type="dxa"/>
          </w:tcPr>
          <w:p w:rsidR="00B62128" w:rsidRPr="00462EAA" w:rsidRDefault="00B62128">
            <w:pPr>
              <w:rPr>
                <w:rFonts w:ascii="Times New Roman" w:hAnsi="Times New Roman" w:cs="Times New Roman"/>
              </w:rPr>
            </w:pPr>
            <w:r w:rsidRPr="00462EAA">
              <w:rPr>
                <w:rFonts w:ascii="Times New Roman" w:hAnsi="Times New Roman" w:cs="Times New Roman"/>
              </w:rPr>
              <w:t>ЭКСКОМ</w:t>
            </w:r>
          </w:p>
        </w:tc>
        <w:tc>
          <w:tcPr>
            <w:tcW w:w="1559" w:type="dxa"/>
          </w:tcPr>
          <w:p w:rsidR="00B62128" w:rsidRPr="00554ECE" w:rsidRDefault="00B62128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B62128" w:rsidRPr="00554ECE" w:rsidRDefault="00B62128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B62128" w:rsidRPr="00554ECE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B62128" w:rsidRPr="00554ECE" w:rsidRDefault="0061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B62128" w:rsidRPr="00554ECE" w:rsidRDefault="0061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992" w:type="dxa"/>
          </w:tcPr>
          <w:p w:rsidR="00B62128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B62128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79,75</w:t>
            </w:r>
          </w:p>
        </w:tc>
        <w:tc>
          <w:tcPr>
            <w:tcW w:w="2693" w:type="dxa"/>
          </w:tcPr>
          <w:p w:rsidR="00B62128" w:rsidRPr="00554ECE" w:rsidRDefault="00B62128" w:rsidP="004857FC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Выше среднего</w:t>
            </w:r>
          </w:p>
        </w:tc>
      </w:tr>
      <w:tr w:rsidR="005F7580" w:rsidTr="004618ED">
        <w:tc>
          <w:tcPr>
            <w:tcW w:w="2269" w:type="dxa"/>
          </w:tcPr>
          <w:p w:rsidR="00462EAA" w:rsidRPr="00462EAA" w:rsidRDefault="00462EAA" w:rsidP="005F7580">
            <w:pPr>
              <w:rPr>
                <w:rFonts w:ascii="Times New Roman" w:hAnsi="Times New Roman" w:cs="Times New Roman"/>
              </w:rPr>
            </w:pPr>
            <w:r w:rsidRPr="00462EAA">
              <w:rPr>
                <w:rFonts w:ascii="Times New Roman" w:hAnsi="Times New Roman" w:cs="Times New Roman"/>
              </w:rPr>
              <w:t>М</w:t>
            </w:r>
            <w:r w:rsidR="005F7580">
              <w:rPr>
                <w:rFonts w:ascii="Times New Roman" w:hAnsi="Times New Roman" w:cs="Times New Roman"/>
              </w:rPr>
              <w:t>икрорайон</w:t>
            </w:r>
            <w:r w:rsidRPr="00462EAA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1559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462EAA" w:rsidRPr="00554ECE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462EAA" w:rsidRPr="00554ECE" w:rsidRDefault="00CA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992" w:type="dxa"/>
          </w:tcPr>
          <w:p w:rsidR="00462EAA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462EAA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79.75</w:t>
            </w:r>
          </w:p>
        </w:tc>
        <w:tc>
          <w:tcPr>
            <w:tcW w:w="2693" w:type="dxa"/>
          </w:tcPr>
          <w:p w:rsidR="00462EAA" w:rsidRPr="00554ECE" w:rsidRDefault="00462EAA" w:rsidP="004857FC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Выше среднего</w:t>
            </w:r>
          </w:p>
        </w:tc>
      </w:tr>
      <w:tr w:rsidR="005F7580" w:rsidTr="004618ED">
        <w:tc>
          <w:tcPr>
            <w:tcW w:w="2269" w:type="dxa"/>
          </w:tcPr>
          <w:p w:rsidR="00462EAA" w:rsidRPr="00462EAA" w:rsidRDefault="00462EAA" w:rsidP="005F7580">
            <w:pPr>
              <w:rPr>
                <w:rFonts w:ascii="Times New Roman" w:hAnsi="Times New Roman" w:cs="Times New Roman"/>
              </w:rPr>
            </w:pPr>
            <w:r w:rsidRPr="00462EAA">
              <w:rPr>
                <w:rFonts w:ascii="Times New Roman" w:hAnsi="Times New Roman" w:cs="Times New Roman"/>
              </w:rPr>
              <w:t>Микрорайон №11+</w:t>
            </w:r>
          </w:p>
        </w:tc>
        <w:tc>
          <w:tcPr>
            <w:tcW w:w="1559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462EAA" w:rsidRPr="00554ECE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462EAA" w:rsidRPr="00554ECE" w:rsidRDefault="00CA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Частично (нет тарифов)</w:t>
            </w:r>
          </w:p>
        </w:tc>
        <w:tc>
          <w:tcPr>
            <w:tcW w:w="992" w:type="dxa"/>
          </w:tcPr>
          <w:p w:rsidR="00462EAA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59.75</w:t>
            </w:r>
          </w:p>
        </w:tc>
        <w:tc>
          <w:tcPr>
            <w:tcW w:w="1276" w:type="dxa"/>
          </w:tcPr>
          <w:p w:rsidR="00462EAA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79.75</w:t>
            </w:r>
          </w:p>
        </w:tc>
        <w:tc>
          <w:tcPr>
            <w:tcW w:w="2693" w:type="dxa"/>
          </w:tcPr>
          <w:p w:rsidR="00462EAA" w:rsidRPr="00554ECE" w:rsidRDefault="00462EAA" w:rsidP="004857FC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5F7580" w:rsidTr="004618ED">
        <w:tc>
          <w:tcPr>
            <w:tcW w:w="2269" w:type="dxa"/>
          </w:tcPr>
          <w:p w:rsidR="00462EAA" w:rsidRPr="00462EAA" w:rsidRDefault="00462EAA" w:rsidP="005F7580">
            <w:pPr>
              <w:rPr>
                <w:rFonts w:ascii="Times New Roman" w:hAnsi="Times New Roman" w:cs="Times New Roman"/>
              </w:rPr>
            </w:pPr>
            <w:r w:rsidRPr="00462EAA">
              <w:rPr>
                <w:rFonts w:ascii="Times New Roman" w:hAnsi="Times New Roman" w:cs="Times New Roman"/>
              </w:rPr>
              <w:t>Микрорайон №11</w:t>
            </w:r>
          </w:p>
        </w:tc>
        <w:tc>
          <w:tcPr>
            <w:tcW w:w="1559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462EAA" w:rsidRPr="00554ECE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462EAA" w:rsidRPr="00554ECE" w:rsidRDefault="00CA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Частично (нет тарифов)</w:t>
            </w:r>
          </w:p>
        </w:tc>
        <w:tc>
          <w:tcPr>
            <w:tcW w:w="992" w:type="dxa"/>
          </w:tcPr>
          <w:p w:rsidR="00462EAA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1276" w:type="dxa"/>
          </w:tcPr>
          <w:p w:rsidR="00462EAA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79.75</w:t>
            </w:r>
          </w:p>
        </w:tc>
        <w:tc>
          <w:tcPr>
            <w:tcW w:w="2693" w:type="dxa"/>
          </w:tcPr>
          <w:p w:rsidR="00462EAA" w:rsidRPr="00554ECE" w:rsidRDefault="00462EAA" w:rsidP="004857FC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5F7580" w:rsidTr="004618ED">
        <w:tc>
          <w:tcPr>
            <w:tcW w:w="2269" w:type="dxa"/>
          </w:tcPr>
          <w:p w:rsidR="00462EAA" w:rsidRPr="00462EAA" w:rsidRDefault="00462EAA" w:rsidP="005F7580">
            <w:pPr>
              <w:rPr>
                <w:rFonts w:ascii="Times New Roman" w:hAnsi="Times New Roman" w:cs="Times New Roman"/>
              </w:rPr>
            </w:pPr>
            <w:proofErr w:type="spellStart"/>
            <w:r w:rsidRPr="00462EAA">
              <w:rPr>
                <w:rFonts w:ascii="Times New Roman" w:hAnsi="Times New Roman" w:cs="Times New Roman"/>
              </w:rPr>
              <w:t>ТЭЗиИС</w:t>
            </w:r>
            <w:proofErr w:type="spellEnd"/>
          </w:p>
        </w:tc>
        <w:tc>
          <w:tcPr>
            <w:tcW w:w="1559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462EAA" w:rsidRPr="00554ECE" w:rsidRDefault="00CA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462EAA" w:rsidRPr="00554ECE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462EAA" w:rsidRPr="00554ECE" w:rsidRDefault="00462EAA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992" w:type="dxa"/>
          </w:tcPr>
          <w:p w:rsidR="00462EAA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462EAA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79.75</w:t>
            </w:r>
          </w:p>
        </w:tc>
        <w:tc>
          <w:tcPr>
            <w:tcW w:w="2693" w:type="dxa"/>
          </w:tcPr>
          <w:p w:rsidR="00462EAA" w:rsidRPr="00554ECE" w:rsidRDefault="00462EAA" w:rsidP="004857FC">
            <w:pPr>
              <w:rPr>
                <w:rFonts w:ascii="Times New Roman" w:hAnsi="Times New Roman" w:cs="Times New Roman"/>
              </w:rPr>
            </w:pPr>
            <w:r w:rsidRPr="00554ECE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5F7580" w:rsidTr="004618ED">
        <w:tc>
          <w:tcPr>
            <w:tcW w:w="2269" w:type="dxa"/>
          </w:tcPr>
          <w:p w:rsidR="002C6822" w:rsidRPr="00462EAA" w:rsidRDefault="002C6822" w:rsidP="005F7580">
            <w:pPr>
              <w:rPr>
                <w:rFonts w:ascii="Times New Roman" w:hAnsi="Times New Roman" w:cs="Times New Roman"/>
              </w:rPr>
            </w:pPr>
            <w:r w:rsidRPr="00462EAA">
              <w:rPr>
                <w:rFonts w:ascii="Times New Roman" w:hAnsi="Times New Roman" w:cs="Times New Roman"/>
              </w:rPr>
              <w:t>Микрорайон № 6+</w:t>
            </w:r>
          </w:p>
        </w:tc>
        <w:tc>
          <w:tcPr>
            <w:tcW w:w="1559" w:type="dxa"/>
          </w:tcPr>
          <w:p w:rsidR="002C6822" w:rsidRPr="00554ECE" w:rsidRDefault="005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2C6822" w:rsidRPr="00554ECE" w:rsidRDefault="005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2C6822" w:rsidRPr="00554ECE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2C6822" w:rsidRPr="00554ECE" w:rsidRDefault="0027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2C6822" w:rsidRPr="00554ECE" w:rsidRDefault="00F7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992" w:type="dxa"/>
          </w:tcPr>
          <w:p w:rsidR="002C6822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2C6822" w:rsidRPr="00554ECE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79,75</w:t>
            </w:r>
          </w:p>
        </w:tc>
        <w:tc>
          <w:tcPr>
            <w:tcW w:w="2693" w:type="dxa"/>
          </w:tcPr>
          <w:p w:rsidR="002C6822" w:rsidRPr="00554ECE" w:rsidRDefault="005760F3" w:rsidP="00485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5F7580" w:rsidRPr="00480C29" w:rsidTr="004618ED">
        <w:tc>
          <w:tcPr>
            <w:tcW w:w="2269" w:type="dxa"/>
          </w:tcPr>
          <w:p w:rsidR="005760F3" w:rsidRPr="00480C29" w:rsidRDefault="005760F3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Микрорайон №13</w:t>
            </w:r>
          </w:p>
        </w:tc>
        <w:tc>
          <w:tcPr>
            <w:tcW w:w="1559" w:type="dxa"/>
          </w:tcPr>
          <w:p w:rsidR="005760F3" w:rsidRPr="00480C29" w:rsidRDefault="005760F3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5760F3" w:rsidRPr="00480C29" w:rsidRDefault="005760F3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5760F3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5760F3" w:rsidRPr="00480C29" w:rsidRDefault="0027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5760F3" w:rsidRPr="00480C29" w:rsidRDefault="005760F3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992" w:type="dxa"/>
          </w:tcPr>
          <w:p w:rsidR="005760F3" w:rsidRPr="00480C29" w:rsidRDefault="005760F3" w:rsidP="005E0F81">
            <w:pPr>
              <w:jc w:val="center"/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56.75</w:t>
            </w:r>
          </w:p>
        </w:tc>
        <w:tc>
          <w:tcPr>
            <w:tcW w:w="1276" w:type="dxa"/>
          </w:tcPr>
          <w:p w:rsidR="005760F3" w:rsidRPr="00480C29" w:rsidRDefault="005760F3" w:rsidP="005E0F81">
            <w:pPr>
              <w:ind w:left="264"/>
              <w:jc w:val="center"/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79.75</w:t>
            </w:r>
          </w:p>
        </w:tc>
        <w:tc>
          <w:tcPr>
            <w:tcW w:w="2693" w:type="dxa"/>
          </w:tcPr>
          <w:p w:rsidR="005760F3" w:rsidRPr="00480C29" w:rsidRDefault="005760F3" w:rsidP="004857FC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5F7580" w:rsidRPr="00480C29" w:rsidTr="004618ED">
        <w:tc>
          <w:tcPr>
            <w:tcW w:w="2269" w:type="dxa"/>
          </w:tcPr>
          <w:p w:rsidR="005760F3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Военный городок</w:t>
            </w:r>
          </w:p>
        </w:tc>
        <w:tc>
          <w:tcPr>
            <w:tcW w:w="1559" w:type="dxa"/>
          </w:tcPr>
          <w:p w:rsidR="005760F3" w:rsidRPr="00480C29" w:rsidRDefault="0061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5760F3" w:rsidRPr="00480C29" w:rsidRDefault="0061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5760F3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5760F3" w:rsidRPr="00480C29" w:rsidRDefault="0027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5760F3" w:rsidRPr="00480C29" w:rsidRDefault="0061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992" w:type="dxa"/>
          </w:tcPr>
          <w:p w:rsidR="005760F3" w:rsidRPr="00480C29" w:rsidRDefault="00612876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56.5</w:t>
            </w:r>
          </w:p>
        </w:tc>
        <w:tc>
          <w:tcPr>
            <w:tcW w:w="1276" w:type="dxa"/>
          </w:tcPr>
          <w:p w:rsidR="005760F3" w:rsidRPr="00480C29" w:rsidRDefault="00851E7A" w:rsidP="005E0F81">
            <w:pPr>
              <w:jc w:val="center"/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79.75</w:t>
            </w:r>
          </w:p>
        </w:tc>
        <w:tc>
          <w:tcPr>
            <w:tcW w:w="2693" w:type="dxa"/>
          </w:tcPr>
          <w:p w:rsidR="005760F3" w:rsidRPr="00480C29" w:rsidRDefault="00851E7A" w:rsidP="004857FC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5F7580" w:rsidRPr="00480C29" w:rsidTr="004618ED">
        <w:tc>
          <w:tcPr>
            <w:tcW w:w="2269" w:type="dxa"/>
          </w:tcPr>
          <w:p w:rsidR="005760F3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Микрорайон № 6</w:t>
            </w:r>
          </w:p>
        </w:tc>
        <w:tc>
          <w:tcPr>
            <w:tcW w:w="1559" w:type="dxa"/>
          </w:tcPr>
          <w:p w:rsidR="005760F3" w:rsidRPr="00480C29" w:rsidRDefault="0061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5760F3" w:rsidRPr="00480C29" w:rsidRDefault="0061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5760F3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5760F3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5760F3" w:rsidRPr="00480C29" w:rsidRDefault="0061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992" w:type="dxa"/>
          </w:tcPr>
          <w:p w:rsidR="005760F3" w:rsidRPr="00480C29" w:rsidRDefault="00612876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56.25</w:t>
            </w:r>
          </w:p>
        </w:tc>
        <w:tc>
          <w:tcPr>
            <w:tcW w:w="1276" w:type="dxa"/>
          </w:tcPr>
          <w:p w:rsidR="005760F3" w:rsidRPr="00480C29" w:rsidRDefault="00851E7A" w:rsidP="005E0F81">
            <w:pPr>
              <w:jc w:val="center"/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79.75</w:t>
            </w:r>
          </w:p>
        </w:tc>
        <w:tc>
          <w:tcPr>
            <w:tcW w:w="2693" w:type="dxa"/>
          </w:tcPr>
          <w:p w:rsidR="005760F3" w:rsidRPr="00480C29" w:rsidRDefault="00851E7A" w:rsidP="004857FC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5F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дом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992" w:type="dxa"/>
          </w:tcPr>
          <w:p w:rsidR="008D15FB" w:rsidRPr="00480C29" w:rsidRDefault="00DE235E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56.25</w:t>
            </w:r>
          </w:p>
        </w:tc>
        <w:tc>
          <w:tcPr>
            <w:tcW w:w="1276" w:type="dxa"/>
          </w:tcPr>
          <w:p w:rsidR="008D15FB" w:rsidRPr="00480C29" w:rsidRDefault="00851E7A" w:rsidP="005E0F81">
            <w:pPr>
              <w:jc w:val="center"/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79.75</w:t>
            </w:r>
          </w:p>
        </w:tc>
        <w:tc>
          <w:tcPr>
            <w:tcW w:w="2693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Микрорайон №13 плюс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992" w:type="dxa"/>
          </w:tcPr>
          <w:p w:rsidR="008D15FB" w:rsidRPr="00480C29" w:rsidRDefault="00DE235E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54.75</w:t>
            </w:r>
          </w:p>
        </w:tc>
        <w:tc>
          <w:tcPr>
            <w:tcW w:w="1276" w:type="dxa"/>
          </w:tcPr>
          <w:p w:rsidR="008D15FB" w:rsidRPr="00480C29" w:rsidRDefault="00DE235E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79.75</w:t>
            </w:r>
          </w:p>
        </w:tc>
        <w:tc>
          <w:tcPr>
            <w:tcW w:w="2693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Ваш дом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  <w:p w:rsidR="004618ED" w:rsidRPr="00480C29" w:rsidRDefault="00461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992" w:type="dxa"/>
          </w:tcPr>
          <w:p w:rsidR="008D15FB" w:rsidRPr="00480C29" w:rsidRDefault="00DE235E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53.25</w:t>
            </w:r>
          </w:p>
        </w:tc>
        <w:tc>
          <w:tcPr>
            <w:tcW w:w="1276" w:type="dxa"/>
          </w:tcPr>
          <w:p w:rsidR="008D15FB" w:rsidRPr="00480C29" w:rsidRDefault="00DE235E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79.75</w:t>
            </w:r>
          </w:p>
        </w:tc>
        <w:tc>
          <w:tcPr>
            <w:tcW w:w="2693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lastRenderedPageBreak/>
              <w:t>Новый мир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992" w:type="dxa"/>
          </w:tcPr>
          <w:p w:rsidR="008D15FB" w:rsidRPr="00480C29" w:rsidRDefault="00DE235E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51.25</w:t>
            </w:r>
          </w:p>
        </w:tc>
        <w:tc>
          <w:tcPr>
            <w:tcW w:w="1276" w:type="dxa"/>
          </w:tcPr>
          <w:p w:rsidR="008D15FB" w:rsidRPr="00480C29" w:rsidRDefault="00DE235E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Д</w:t>
            </w:r>
            <w:r w:rsidR="005F7580">
              <w:rPr>
                <w:rFonts w:ascii="Times New Roman" w:hAnsi="Times New Roman" w:cs="Times New Roman"/>
              </w:rPr>
              <w:t>омоуправление</w:t>
            </w:r>
            <w:r w:rsidRPr="00480C29"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6" w:type="dxa"/>
          </w:tcPr>
          <w:p w:rsidR="008D15FB" w:rsidRPr="00480C29" w:rsidRDefault="0039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992" w:type="dxa"/>
          </w:tcPr>
          <w:p w:rsidR="008D15FB" w:rsidRPr="00480C29" w:rsidRDefault="00DE235E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8D15FB" w:rsidRPr="00480C29" w:rsidRDefault="00DE235E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5F7580" w:rsidP="005F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51E7A" w:rsidRPr="00480C29">
              <w:rPr>
                <w:rFonts w:ascii="Times New Roman" w:hAnsi="Times New Roman" w:cs="Times New Roman"/>
              </w:rPr>
              <w:t>осьмой Район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6" w:type="dxa"/>
          </w:tcPr>
          <w:p w:rsidR="008D15FB" w:rsidRPr="00480C29" w:rsidRDefault="0039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992" w:type="dxa"/>
          </w:tcPr>
          <w:p w:rsidR="008D15FB" w:rsidRPr="00480C29" w:rsidRDefault="00DE235E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48.50</w:t>
            </w:r>
          </w:p>
        </w:tc>
        <w:tc>
          <w:tcPr>
            <w:tcW w:w="1276" w:type="dxa"/>
          </w:tcPr>
          <w:p w:rsidR="008D15FB" w:rsidRPr="00480C29" w:rsidRDefault="00DE235E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среднего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ЖЭУ 16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6" w:type="dxa"/>
          </w:tcPr>
          <w:p w:rsidR="008D15FB" w:rsidRPr="00480C29" w:rsidRDefault="00DE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  <w:r w:rsidR="005F75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(нет тарифов)</w:t>
            </w:r>
          </w:p>
        </w:tc>
        <w:tc>
          <w:tcPr>
            <w:tcW w:w="992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45.50</w:t>
            </w:r>
          </w:p>
        </w:tc>
        <w:tc>
          <w:tcPr>
            <w:tcW w:w="1276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среднего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МБУ г. Пскова "Жилище"</w:t>
            </w:r>
          </w:p>
        </w:tc>
        <w:tc>
          <w:tcPr>
            <w:tcW w:w="1559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  <w:r w:rsidR="005F75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(нет стоимости услуг)</w:t>
            </w:r>
          </w:p>
        </w:tc>
        <w:tc>
          <w:tcPr>
            <w:tcW w:w="992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41.50</w:t>
            </w:r>
          </w:p>
        </w:tc>
        <w:tc>
          <w:tcPr>
            <w:tcW w:w="1276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среднего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Сервис</w:t>
            </w:r>
          </w:p>
        </w:tc>
        <w:tc>
          <w:tcPr>
            <w:tcW w:w="1559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045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8D15FB" w:rsidRPr="00480C29" w:rsidRDefault="00F7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992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39.75</w:t>
            </w:r>
          </w:p>
        </w:tc>
        <w:tc>
          <w:tcPr>
            <w:tcW w:w="1276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7925</w:t>
            </w:r>
          </w:p>
        </w:tc>
        <w:tc>
          <w:tcPr>
            <w:tcW w:w="2693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Микрорайон №2</w:t>
            </w:r>
          </w:p>
        </w:tc>
        <w:tc>
          <w:tcPr>
            <w:tcW w:w="1559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2126" w:type="dxa"/>
          </w:tcPr>
          <w:p w:rsidR="008D15FB" w:rsidRPr="00480C29" w:rsidRDefault="00F7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992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38.50</w:t>
            </w:r>
          </w:p>
        </w:tc>
        <w:tc>
          <w:tcPr>
            <w:tcW w:w="1276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proofErr w:type="spellStart"/>
            <w:r w:rsidRPr="00480C29">
              <w:rPr>
                <w:rFonts w:ascii="Times New Roman" w:hAnsi="Times New Roman" w:cs="Times New Roman"/>
              </w:rPr>
              <w:t>Жилсервис</w:t>
            </w:r>
            <w:proofErr w:type="spellEnd"/>
          </w:p>
        </w:tc>
        <w:tc>
          <w:tcPr>
            <w:tcW w:w="1559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8D15FB" w:rsidRPr="00480C29" w:rsidRDefault="0011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992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37.75</w:t>
            </w:r>
          </w:p>
        </w:tc>
        <w:tc>
          <w:tcPr>
            <w:tcW w:w="1276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ЖЭУ №1</w:t>
            </w:r>
          </w:p>
        </w:tc>
        <w:tc>
          <w:tcPr>
            <w:tcW w:w="1559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03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1701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2126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992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1276" w:type="dxa"/>
          </w:tcPr>
          <w:p w:rsidR="008D15FB" w:rsidRPr="00480C29" w:rsidRDefault="00625BC8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Эффективное управление</w:t>
            </w:r>
          </w:p>
        </w:tc>
        <w:tc>
          <w:tcPr>
            <w:tcW w:w="1559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62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2126" w:type="dxa"/>
          </w:tcPr>
          <w:p w:rsidR="008D15FB" w:rsidRPr="00480C29" w:rsidRDefault="00647C36" w:rsidP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  <w:r w:rsidR="005F75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(нет тарифов</w:t>
            </w:r>
            <w:r w:rsidR="00E127C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стоимости услуг)</w:t>
            </w:r>
          </w:p>
        </w:tc>
        <w:tc>
          <w:tcPr>
            <w:tcW w:w="992" w:type="dxa"/>
          </w:tcPr>
          <w:p w:rsidR="008D15FB" w:rsidRPr="00480C29" w:rsidRDefault="00647C36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32.75</w:t>
            </w:r>
          </w:p>
        </w:tc>
        <w:tc>
          <w:tcPr>
            <w:tcW w:w="1276" w:type="dxa"/>
          </w:tcPr>
          <w:p w:rsidR="008D15FB" w:rsidRPr="00480C29" w:rsidRDefault="00647C36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Славянка</w:t>
            </w:r>
          </w:p>
        </w:tc>
        <w:tc>
          <w:tcPr>
            <w:tcW w:w="1559" w:type="dxa"/>
          </w:tcPr>
          <w:p w:rsidR="008D15FB" w:rsidRDefault="00D5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доступа</w:t>
            </w:r>
          </w:p>
          <w:p w:rsidR="00D5204A" w:rsidRPr="00480C29" w:rsidRDefault="00D5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18" w:type="dxa"/>
          </w:tcPr>
          <w:p w:rsidR="008D15FB" w:rsidRPr="00480C29" w:rsidRDefault="00D5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доступа</w:t>
            </w:r>
          </w:p>
        </w:tc>
        <w:tc>
          <w:tcPr>
            <w:tcW w:w="1559" w:type="dxa"/>
          </w:tcPr>
          <w:p w:rsidR="008D15FB" w:rsidRPr="00480C29" w:rsidRDefault="00D5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доступа</w:t>
            </w:r>
          </w:p>
        </w:tc>
        <w:tc>
          <w:tcPr>
            <w:tcW w:w="1701" w:type="dxa"/>
          </w:tcPr>
          <w:p w:rsidR="008D15FB" w:rsidRPr="00480C29" w:rsidRDefault="00D5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Нет доступа</w:t>
            </w:r>
          </w:p>
        </w:tc>
        <w:tc>
          <w:tcPr>
            <w:tcW w:w="2126" w:type="dxa"/>
          </w:tcPr>
          <w:p w:rsidR="008D15FB" w:rsidRPr="00480C29" w:rsidRDefault="00D5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доступа</w:t>
            </w:r>
          </w:p>
        </w:tc>
        <w:tc>
          <w:tcPr>
            <w:tcW w:w="992" w:type="dxa"/>
          </w:tcPr>
          <w:p w:rsidR="008D15FB" w:rsidRPr="00480C29" w:rsidRDefault="005E0F81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31.25</w:t>
            </w:r>
          </w:p>
        </w:tc>
        <w:tc>
          <w:tcPr>
            <w:tcW w:w="1276" w:type="dxa"/>
          </w:tcPr>
          <w:p w:rsidR="008D15FB" w:rsidRPr="00480C29" w:rsidRDefault="005E0F81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 xml:space="preserve">Микрорайон </w:t>
            </w:r>
            <w:r w:rsidR="005F7580">
              <w:rPr>
                <w:rFonts w:ascii="Times New Roman" w:hAnsi="Times New Roman" w:cs="Times New Roman"/>
              </w:rPr>
              <w:t>№</w:t>
            </w:r>
            <w:r w:rsidRPr="00480C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03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03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2126" w:type="dxa"/>
          </w:tcPr>
          <w:p w:rsidR="008D15FB" w:rsidRPr="00480C29" w:rsidRDefault="0003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  <w:r w:rsidR="004857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 нет тарифов)</w:t>
            </w:r>
          </w:p>
        </w:tc>
        <w:tc>
          <w:tcPr>
            <w:tcW w:w="992" w:type="dxa"/>
          </w:tcPr>
          <w:p w:rsidR="008D15FB" w:rsidRPr="00480C29" w:rsidRDefault="00647C36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276" w:type="dxa"/>
          </w:tcPr>
          <w:p w:rsidR="008D15FB" w:rsidRPr="00480C29" w:rsidRDefault="00647C36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ЖЭУ-1</w:t>
            </w:r>
          </w:p>
        </w:tc>
        <w:tc>
          <w:tcPr>
            <w:tcW w:w="1559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03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1701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 w:rsidRPr="00647C36"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2126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 w:rsidRPr="00647C36"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992" w:type="dxa"/>
          </w:tcPr>
          <w:p w:rsidR="008D15FB" w:rsidRPr="00480C29" w:rsidRDefault="00647C36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21.50</w:t>
            </w:r>
          </w:p>
        </w:tc>
        <w:tc>
          <w:tcPr>
            <w:tcW w:w="1276" w:type="dxa"/>
          </w:tcPr>
          <w:p w:rsidR="008D15FB" w:rsidRPr="00480C29" w:rsidRDefault="00647C36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Первый район</w:t>
            </w:r>
          </w:p>
        </w:tc>
        <w:tc>
          <w:tcPr>
            <w:tcW w:w="1559" w:type="dxa"/>
          </w:tcPr>
          <w:p w:rsidR="008D15FB" w:rsidRPr="00480C29" w:rsidRDefault="0064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D5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2126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  <w:r w:rsidR="00394E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D15FB" w:rsidRPr="00480C29" w:rsidRDefault="005E0F81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20.75</w:t>
            </w:r>
          </w:p>
        </w:tc>
        <w:tc>
          <w:tcPr>
            <w:tcW w:w="1276" w:type="dxa"/>
          </w:tcPr>
          <w:p w:rsidR="008D15FB" w:rsidRPr="00480C29" w:rsidRDefault="005E0F81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proofErr w:type="spellStart"/>
            <w:r w:rsidRPr="00480C29">
              <w:rPr>
                <w:rFonts w:ascii="Times New Roman" w:hAnsi="Times New Roman" w:cs="Times New Roman"/>
              </w:rPr>
              <w:t>ПсковЖилСервис</w:t>
            </w:r>
            <w:proofErr w:type="spellEnd"/>
          </w:p>
        </w:tc>
        <w:tc>
          <w:tcPr>
            <w:tcW w:w="1559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045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6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992" w:type="dxa"/>
          </w:tcPr>
          <w:p w:rsidR="008D15FB" w:rsidRPr="00480C29" w:rsidRDefault="005E0F81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276" w:type="dxa"/>
          </w:tcPr>
          <w:p w:rsidR="008D15FB" w:rsidRPr="00480C29" w:rsidRDefault="005E0F81" w:rsidP="005E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Первый район Плюс</w:t>
            </w:r>
          </w:p>
        </w:tc>
        <w:tc>
          <w:tcPr>
            <w:tcW w:w="1559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D5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2126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992" w:type="dxa"/>
          </w:tcPr>
          <w:p w:rsidR="008D15FB" w:rsidRPr="00480C29" w:rsidRDefault="005E0F81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</w:t>
            </w:r>
          </w:p>
        </w:tc>
        <w:tc>
          <w:tcPr>
            <w:tcW w:w="1276" w:type="dxa"/>
          </w:tcPr>
          <w:p w:rsidR="008D15FB" w:rsidRPr="00480C29" w:rsidRDefault="005E0F81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Услуги ЖКХ</w:t>
            </w:r>
          </w:p>
        </w:tc>
        <w:tc>
          <w:tcPr>
            <w:tcW w:w="1559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D5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2126" w:type="dxa"/>
          </w:tcPr>
          <w:p w:rsidR="008D15FB" w:rsidRPr="00480C29" w:rsidRDefault="00394EF6" w:rsidP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  <w:r w:rsidR="005F75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(нет стоимости услуг</w:t>
            </w:r>
            <w:r w:rsidR="00E127C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тарифов)</w:t>
            </w:r>
          </w:p>
        </w:tc>
        <w:tc>
          <w:tcPr>
            <w:tcW w:w="992" w:type="dxa"/>
          </w:tcPr>
          <w:p w:rsidR="008D15FB" w:rsidRPr="00480C29" w:rsidRDefault="005E0F81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1276" w:type="dxa"/>
          </w:tcPr>
          <w:p w:rsidR="008D15FB" w:rsidRPr="00480C29" w:rsidRDefault="005E0F81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lastRenderedPageBreak/>
              <w:t>МУПП Ж</w:t>
            </w:r>
            <w:proofErr w:type="gramStart"/>
            <w:r w:rsidRPr="00480C29">
              <w:rPr>
                <w:rFonts w:ascii="Times New Roman" w:hAnsi="Times New Roman" w:cs="Times New Roman"/>
              </w:rPr>
              <w:t>КХ Пск</w:t>
            </w:r>
            <w:proofErr w:type="gramEnd"/>
            <w:r w:rsidRPr="00480C29">
              <w:rPr>
                <w:rFonts w:ascii="Times New Roman" w:hAnsi="Times New Roman" w:cs="Times New Roman"/>
              </w:rPr>
              <w:t>овского района</w:t>
            </w:r>
          </w:p>
        </w:tc>
        <w:tc>
          <w:tcPr>
            <w:tcW w:w="1559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1559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701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2126" w:type="dxa"/>
          </w:tcPr>
          <w:p w:rsidR="008D15FB" w:rsidRPr="00480C29" w:rsidRDefault="005E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992" w:type="dxa"/>
          </w:tcPr>
          <w:p w:rsidR="008D15FB" w:rsidRPr="00480C29" w:rsidRDefault="00C05B86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276" w:type="dxa"/>
          </w:tcPr>
          <w:p w:rsidR="008D15FB" w:rsidRPr="00480C29" w:rsidRDefault="00C05B86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Десятый район Плюс</w:t>
            </w:r>
          </w:p>
        </w:tc>
        <w:tc>
          <w:tcPr>
            <w:tcW w:w="1559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1701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2126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  <w:r w:rsidR="00E127C8">
              <w:rPr>
                <w:rFonts w:ascii="Times New Roman" w:hAnsi="Times New Roman" w:cs="Times New Roman"/>
              </w:rPr>
              <w:t xml:space="preserve"> </w:t>
            </w:r>
            <w:r w:rsidR="00394EF6">
              <w:rPr>
                <w:rFonts w:ascii="Times New Roman" w:hAnsi="Times New Roman" w:cs="Times New Roman"/>
              </w:rPr>
              <w:t>(нет договора управления)</w:t>
            </w:r>
          </w:p>
        </w:tc>
        <w:tc>
          <w:tcPr>
            <w:tcW w:w="992" w:type="dxa"/>
          </w:tcPr>
          <w:p w:rsidR="008D15FB" w:rsidRPr="00480C29" w:rsidRDefault="00C05B86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276" w:type="dxa"/>
          </w:tcPr>
          <w:p w:rsidR="008D15FB" w:rsidRPr="00480C29" w:rsidRDefault="00C05B86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proofErr w:type="spellStart"/>
            <w:r w:rsidRPr="00480C29">
              <w:rPr>
                <w:rFonts w:ascii="Times New Roman" w:hAnsi="Times New Roman" w:cs="Times New Roman"/>
              </w:rPr>
              <w:t>Псковинкомстрой</w:t>
            </w:r>
            <w:proofErr w:type="spellEnd"/>
            <w:r w:rsidRPr="00480C29">
              <w:rPr>
                <w:rFonts w:ascii="Times New Roman" w:hAnsi="Times New Roman" w:cs="Times New Roman"/>
              </w:rPr>
              <w:t>-ЖКХ</w:t>
            </w:r>
          </w:p>
        </w:tc>
        <w:tc>
          <w:tcPr>
            <w:tcW w:w="1559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раскрыто</w:t>
            </w:r>
          </w:p>
        </w:tc>
        <w:tc>
          <w:tcPr>
            <w:tcW w:w="1701" w:type="dxa"/>
          </w:tcPr>
          <w:p w:rsidR="008D15FB" w:rsidRPr="00480C29" w:rsidRDefault="00E127C8" w:rsidP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</w:t>
            </w:r>
            <w:r w:rsidR="00C05B86">
              <w:rPr>
                <w:rFonts w:ascii="Times New Roman" w:hAnsi="Times New Roman" w:cs="Times New Roman"/>
              </w:rPr>
              <w:t>е раскрыт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26" w:type="dxa"/>
          </w:tcPr>
          <w:p w:rsidR="008D15FB" w:rsidRPr="00480C29" w:rsidRDefault="00E127C8" w:rsidP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</w:t>
            </w:r>
            <w:r w:rsidR="00C05B86">
              <w:rPr>
                <w:rFonts w:ascii="Times New Roman" w:hAnsi="Times New Roman" w:cs="Times New Roman"/>
              </w:rPr>
              <w:t>е раскрыт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</w:tcPr>
          <w:p w:rsidR="008D15FB" w:rsidRPr="00480C29" w:rsidRDefault="00C05B86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1276" w:type="dxa"/>
          </w:tcPr>
          <w:p w:rsidR="008D15FB" w:rsidRPr="00480C29" w:rsidRDefault="00C05B86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низкий</w:t>
            </w:r>
          </w:p>
        </w:tc>
      </w:tr>
      <w:tr w:rsidR="008D15FB" w:rsidRPr="00480C29" w:rsidTr="004618ED">
        <w:trPr>
          <w:trHeight w:val="937"/>
        </w:trPr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Девятый район</w:t>
            </w:r>
          </w:p>
        </w:tc>
        <w:tc>
          <w:tcPr>
            <w:tcW w:w="1559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8D15FB" w:rsidRPr="00480C29" w:rsidRDefault="00E127C8" w:rsidP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</w:t>
            </w:r>
            <w:r w:rsidR="00C05B86">
              <w:rPr>
                <w:rFonts w:ascii="Times New Roman" w:hAnsi="Times New Roman" w:cs="Times New Roman"/>
              </w:rPr>
              <w:t>е раскрыт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26" w:type="dxa"/>
          </w:tcPr>
          <w:p w:rsidR="008D15FB" w:rsidRPr="00480C29" w:rsidRDefault="00E127C8" w:rsidP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</w:t>
            </w:r>
            <w:r w:rsidR="00C05B86">
              <w:rPr>
                <w:rFonts w:ascii="Times New Roman" w:hAnsi="Times New Roman" w:cs="Times New Roman"/>
              </w:rPr>
              <w:t>е раскрыт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</w:tcPr>
          <w:p w:rsidR="008D15FB" w:rsidRPr="00480C29" w:rsidRDefault="00C05B86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276" w:type="dxa"/>
          </w:tcPr>
          <w:p w:rsidR="008D15FB" w:rsidRPr="00480C29" w:rsidRDefault="00C05B86" w:rsidP="00C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низкий</w:t>
            </w:r>
          </w:p>
        </w:tc>
      </w:tr>
      <w:tr w:rsidR="008D15FB" w:rsidRPr="00480C29" w:rsidTr="004618ED">
        <w:tc>
          <w:tcPr>
            <w:tcW w:w="2269" w:type="dxa"/>
          </w:tcPr>
          <w:p w:rsidR="008D15FB" w:rsidRPr="00480C29" w:rsidRDefault="00851E7A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 xml:space="preserve">Десятка </w:t>
            </w:r>
            <w:proofErr w:type="spellStart"/>
            <w:r w:rsidRPr="00480C29">
              <w:rPr>
                <w:rFonts w:ascii="Times New Roman" w:hAnsi="Times New Roman" w:cs="Times New Roman"/>
              </w:rPr>
              <w:t>Завеличье</w:t>
            </w:r>
            <w:proofErr w:type="spellEnd"/>
          </w:p>
        </w:tc>
        <w:tc>
          <w:tcPr>
            <w:tcW w:w="1559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6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  <w:r w:rsidR="00E127C8">
              <w:rPr>
                <w:rFonts w:ascii="Times New Roman" w:hAnsi="Times New Roman" w:cs="Times New Roman"/>
              </w:rPr>
              <w:t xml:space="preserve"> </w:t>
            </w:r>
            <w:r w:rsidR="00394EF6">
              <w:rPr>
                <w:rFonts w:ascii="Times New Roman" w:hAnsi="Times New Roman" w:cs="Times New Roman"/>
              </w:rPr>
              <w:t xml:space="preserve"> (нет договора управления)</w:t>
            </w:r>
          </w:p>
        </w:tc>
        <w:tc>
          <w:tcPr>
            <w:tcW w:w="992" w:type="dxa"/>
          </w:tcPr>
          <w:p w:rsidR="008D15FB" w:rsidRPr="00480C29" w:rsidRDefault="00C05B86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276" w:type="dxa"/>
          </w:tcPr>
          <w:p w:rsidR="008D15FB" w:rsidRPr="00480C29" w:rsidRDefault="00C05B86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8D15FB" w:rsidRPr="00480C29" w:rsidRDefault="00C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низкий</w:t>
            </w:r>
          </w:p>
        </w:tc>
      </w:tr>
      <w:tr w:rsidR="00E127C8" w:rsidRPr="00480C29" w:rsidTr="004618ED">
        <w:tc>
          <w:tcPr>
            <w:tcW w:w="2269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Десятый район</w:t>
            </w:r>
          </w:p>
        </w:tc>
        <w:tc>
          <w:tcPr>
            <w:tcW w:w="1559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6" w:type="dxa"/>
            <w:vMerge w:val="restart"/>
          </w:tcPr>
          <w:p w:rsidR="00E127C8" w:rsidRPr="00480C29" w:rsidRDefault="00E127C8" w:rsidP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(нет договора управления и стоимости услуг)</w:t>
            </w:r>
          </w:p>
        </w:tc>
        <w:tc>
          <w:tcPr>
            <w:tcW w:w="992" w:type="dxa"/>
          </w:tcPr>
          <w:p w:rsidR="00E127C8" w:rsidRPr="00480C29" w:rsidRDefault="00E127C8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276" w:type="dxa"/>
          </w:tcPr>
          <w:p w:rsidR="00E127C8" w:rsidRPr="00480C29" w:rsidRDefault="00E127C8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низкий</w:t>
            </w:r>
          </w:p>
        </w:tc>
      </w:tr>
      <w:tr w:rsidR="00E127C8" w:rsidRPr="00480C29" w:rsidTr="004618ED">
        <w:tc>
          <w:tcPr>
            <w:tcW w:w="2269" w:type="dxa"/>
          </w:tcPr>
          <w:p w:rsidR="00E127C8" w:rsidRPr="00480C29" w:rsidRDefault="00E127C8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Рижский микрорайон</w:t>
            </w:r>
          </w:p>
        </w:tc>
        <w:tc>
          <w:tcPr>
            <w:tcW w:w="1559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6" w:type="dxa"/>
            <w:vMerge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27C8" w:rsidRPr="00480C29" w:rsidRDefault="00E127C8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276" w:type="dxa"/>
          </w:tcPr>
          <w:p w:rsidR="00E127C8" w:rsidRPr="00480C29" w:rsidRDefault="00E127C8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низкий</w:t>
            </w:r>
          </w:p>
        </w:tc>
      </w:tr>
      <w:tr w:rsidR="00E127C8" w:rsidRPr="00480C29" w:rsidTr="004618ED">
        <w:tc>
          <w:tcPr>
            <w:tcW w:w="2269" w:type="dxa"/>
          </w:tcPr>
          <w:p w:rsidR="00E127C8" w:rsidRPr="00480C29" w:rsidRDefault="00E127C8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14 район</w:t>
            </w:r>
          </w:p>
        </w:tc>
        <w:tc>
          <w:tcPr>
            <w:tcW w:w="1559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6" w:type="dxa"/>
            <w:vMerge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27C8" w:rsidRPr="00480C29" w:rsidRDefault="00E127C8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276" w:type="dxa"/>
          </w:tcPr>
          <w:p w:rsidR="00E127C8" w:rsidRPr="00480C29" w:rsidRDefault="00E127C8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E127C8" w:rsidRPr="00480C29" w:rsidRDefault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низкий</w:t>
            </w:r>
          </w:p>
        </w:tc>
      </w:tr>
      <w:tr w:rsidR="00480C29" w:rsidRPr="00480C29" w:rsidTr="004618ED">
        <w:tc>
          <w:tcPr>
            <w:tcW w:w="2269" w:type="dxa"/>
          </w:tcPr>
          <w:p w:rsidR="00480C29" w:rsidRPr="00480C29" w:rsidRDefault="00480C29" w:rsidP="005F7580">
            <w:pPr>
              <w:rPr>
                <w:rFonts w:ascii="Times New Roman" w:hAnsi="Times New Roman" w:cs="Times New Roman"/>
              </w:rPr>
            </w:pPr>
            <w:proofErr w:type="spellStart"/>
            <w:r w:rsidRPr="00480C29">
              <w:rPr>
                <w:rFonts w:ascii="Times New Roman" w:hAnsi="Times New Roman" w:cs="Times New Roman"/>
              </w:rPr>
              <w:t>Запсковье</w:t>
            </w:r>
            <w:proofErr w:type="spellEnd"/>
          </w:p>
        </w:tc>
        <w:tc>
          <w:tcPr>
            <w:tcW w:w="1559" w:type="dxa"/>
          </w:tcPr>
          <w:p w:rsidR="00480C29" w:rsidRPr="00480C29" w:rsidRDefault="00C3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480C29" w:rsidRPr="00480C29" w:rsidRDefault="00D5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559" w:type="dxa"/>
          </w:tcPr>
          <w:p w:rsidR="00480C29" w:rsidRPr="00480C29" w:rsidRDefault="00C3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480C29" w:rsidRPr="00480C29" w:rsidRDefault="00E127C8" w:rsidP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</w:t>
            </w:r>
            <w:r w:rsidR="00C3286E">
              <w:rPr>
                <w:rFonts w:ascii="Times New Roman" w:hAnsi="Times New Roman" w:cs="Times New Roman"/>
              </w:rPr>
              <w:t>е раскрыт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26" w:type="dxa"/>
          </w:tcPr>
          <w:p w:rsidR="00480C29" w:rsidRPr="00480C29" w:rsidRDefault="00E127C8" w:rsidP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</w:t>
            </w:r>
            <w:r w:rsidR="00C3286E">
              <w:rPr>
                <w:rFonts w:ascii="Times New Roman" w:hAnsi="Times New Roman" w:cs="Times New Roman"/>
              </w:rPr>
              <w:t>е раскрыт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</w:tcPr>
          <w:p w:rsidR="00480C29" w:rsidRPr="00480C29" w:rsidRDefault="00C3286E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276" w:type="dxa"/>
          </w:tcPr>
          <w:p w:rsidR="00480C29" w:rsidRPr="00480C29" w:rsidRDefault="00C3286E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480C29" w:rsidRPr="00480C29" w:rsidRDefault="00C3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низкий</w:t>
            </w:r>
          </w:p>
        </w:tc>
      </w:tr>
      <w:tr w:rsidR="00480C29" w:rsidRPr="00480C29" w:rsidTr="004618ED">
        <w:tc>
          <w:tcPr>
            <w:tcW w:w="2269" w:type="dxa"/>
          </w:tcPr>
          <w:p w:rsidR="00480C29" w:rsidRPr="00480C29" w:rsidRDefault="00480C29" w:rsidP="005F7580">
            <w:pPr>
              <w:rPr>
                <w:rFonts w:ascii="Times New Roman" w:hAnsi="Times New Roman" w:cs="Times New Roman"/>
              </w:rPr>
            </w:pPr>
            <w:r w:rsidRPr="00480C29">
              <w:rPr>
                <w:rFonts w:ascii="Times New Roman" w:hAnsi="Times New Roman" w:cs="Times New Roman"/>
              </w:rPr>
              <w:t>Микрорайон №5</w:t>
            </w:r>
          </w:p>
        </w:tc>
        <w:tc>
          <w:tcPr>
            <w:tcW w:w="1559" w:type="dxa"/>
          </w:tcPr>
          <w:p w:rsidR="00480C29" w:rsidRPr="00480C29" w:rsidRDefault="00C3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раскрыты</w:t>
            </w:r>
          </w:p>
        </w:tc>
        <w:tc>
          <w:tcPr>
            <w:tcW w:w="1418" w:type="dxa"/>
          </w:tcPr>
          <w:p w:rsidR="005F7580" w:rsidRDefault="00EF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  <w:p w:rsidR="00480C29" w:rsidRPr="00480C29" w:rsidRDefault="00EF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(нет общей площади домов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480C29" w:rsidRPr="00480C29" w:rsidRDefault="00045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480C29" w:rsidRPr="00480C29" w:rsidRDefault="00E127C8" w:rsidP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</w:t>
            </w:r>
            <w:r w:rsidR="00C3286E">
              <w:rPr>
                <w:rFonts w:ascii="Times New Roman" w:hAnsi="Times New Roman" w:cs="Times New Roman"/>
              </w:rPr>
              <w:t>е раскрыт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26" w:type="dxa"/>
          </w:tcPr>
          <w:p w:rsidR="00480C29" w:rsidRPr="00480C29" w:rsidRDefault="00E127C8" w:rsidP="00E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не раскрыты</w:t>
            </w:r>
          </w:p>
        </w:tc>
        <w:tc>
          <w:tcPr>
            <w:tcW w:w="992" w:type="dxa"/>
          </w:tcPr>
          <w:p w:rsidR="00480C29" w:rsidRPr="00480C29" w:rsidRDefault="00C3286E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276" w:type="dxa"/>
          </w:tcPr>
          <w:p w:rsidR="00480C29" w:rsidRPr="00480C29" w:rsidRDefault="00C3286E" w:rsidP="004C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2693" w:type="dxa"/>
          </w:tcPr>
          <w:p w:rsidR="00480C29" w:rsidRPr="00480C29" w:rsidRDefault="00C3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низкий</w:t>
            </w:r>
          </w:p>
        </w:tc>
      </w:tr>
    </w:tbl>
    <w:p w:rsidR="00526EF4" w:rsidRPr="00480C29" w:rsidRDefault="00526EF4">
      <w:pPr>
        <w:rPr>
          <w:rFonts w:ascii="Times New Roman" w:hAnsi="Times New Roman" w:cs="Times New Roman"/>
        </w:rPr>
      </w:pPr>
    </w:p>
    <w:p w:rsidR="00176CDC" w:rsidRPr="00480C29" w:rsidRDefault="00176CDC">
      <w:pPr>
        <w:rPr>
          <w:rFonts w:ascii="Times New Roman" w:hAnsi="Times New Roman" w:cs="Times New Roman"/>
        </w:rPr>
      </w:pPr>
    </w:p>
    <w:p w:rsidR="001828CD" w:rsidRDefault="001828CD">
      <w:pPr>
        <w:rPr>
          <w:rFonts w:ascii="Times New Roman" w:hAnsi="Times New Roman" w:cs="Times New Roman"/>
          <w:sz w:val="28"/>
          <w:szCs w:val="28"/>
        </w:rPr>
      </w:pPr>
    </w:p>
    <w:p w:rsidR="001828CD" w:rsidRDefault="001828CD">
      <w:pPr>
        <w:rPr>
          <w:rFonts w:ascii="Times New Roman" w:hAnsi="Times New Roman" w:cs="Times New Roman"/>
          <w:sz w:val="28"/>
          <w:szCs w:val="28"/>
        </w:rPr>
      </w:pPr>
    </w:p>
    <w:p w:rsidR="001828CD" w:rsidRDefault="001828CD">
      <w:pPr>
        <w:rPr>
          <w:rFonts w:ascii="Times New Roman" w:hAnsi="Times New Roman" w:cs="Times New Roman"/>
          <w:sz w:val="28"/>
          <w:szCs w:val="28"/>
        </w:rPr>
      </w:pPr>
    </w:p>
    <w:p w:rsidR="001828CD" w:rsidRDefault="001828CD" w:rsidP="001828CD">
      <w:pPr>
        <w:rPr>
          <w:rFonts w:ascii="Times New Roman" w:hAnsi="Times New Roman" w:cs="Times New Roman"/>
          <w:sz w:val="28"/>
          <w:szCs w:val="28"/>
        </w:rPr>
        <w:sectPr w:rsidR="001828CD" w:rsidSect="00927A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C283E" w:rsidRDefault="00927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Портале «Реформа ЖКХ» раскрыта информация </w:t>
      </w:r>
      <w:r w:rsidR="00BD62E4" w:rsidRPr="001E7C26">
        <w:rPr>
          <w:rFonts w:ascii="Times New Roman" w:hAnsi="Times New Roman" w:cs="Times New Roman"/>
          <w:sz w:val="28"/>
          <w:szCs w:val="28"/>
        </w:rPr>
        <w:t xml:space="preserve"> 40</w:t>
      </w:r>
      <w:r w:rsidR="00176CDC" w:rsidRPr="001E7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6CDC" w:rsidRPr="001E7C26">
        <w:rPr>
          <w:rFonts w:ascii="Times New Roman" w:hAnsi="Times New Roman" w:cs="Times New Roman"/>
          <w:sz w:val="28"/>
          <w:szCs w:val="28"/>
        </w:rPr>
        <w:t>правляющих о</w:t>
      </w:r>
      <w:r w:rsidR="001E7C26" w:rsidRPr="001E7C26">
        <w:rPr>
          <w:rFonts w:ascii="Times New Roman" w:hAnsi="Times New Roman" w:cs="Times New Roman"/>
          <w:sz w:val="28"/>
          <w:szCs w:val="28"/>
        </w:rPr>
        <w:t>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7C26" w:rsidRPr="001E7C26">
        <w:rPr>
          <w:rFonts w:ascii="Times New Roman" w:hAnsi="Times New Roman" w:cs="Times New Roman"/>
          <w:sz w:val="28"/>
          <w:szCs w:val="28"/>
        </w:rPr>
        <w:t xml:space="preserve"> обслуживающих 1 390 дом, общей площадью </w:t>
      </w:r>
      <w:r w:rsidR="00176CDC" w:rsidRPr="001E7C26">
        <w:rPr>
          <w:rFonts w:ascii="Times New Roman" w:hAnsi="Times New Roman" w:cs="Times New Roman"/>
          <w:sz w:val="28"/>
          <w:szCs w:val="28"/>
        </w:rPr>
        <w:t xml:space="preserve"> </w:t>
      </w:r>
      <w:r w:rsidR="007F1AC3" w:rsidRPr="007F1AC3">
        <w:rPr>
          <w:rFonts w:ascii="Times New Roman" w:hAnsi="Times New Roman" w:cs="Times New Roman"/>
          <w:sz w:val="28"/>
          <w:szCs w:val="28"/>
        </w:rPr>
        <w:t>4 530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1AC3" w:rsidRPr="007F1AC3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A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F1AC3">
        <w:rPr>
          <w:rFonts w:ascii="Times New Roman" w:hAnsi="Times New Roman" w:cs="Times New Roman"/>
          <w:sz w:val="28"/>
          <w:szCs w:val="28"/>
        </w:rPr>
        <w:t xml:space="preserve">., в которых проживает  </w:t>
      </w:r>
      <w:r w:rsidR="007F1AC3" w:rsidRPr="007F1AC3">
        <w:rPr>
          <w:rFonts w:ascii="Times New Roman" w:hAnsi="Times New Roman" w:cs="Times New Roman"/>
          <w:sz w:val="28"/>
          <w:szCs w:val="28"/>
        </w:rPr>
        <w:t xml:space="preserve">156 330 </w:t>
      </w:r>
      <w:r w:rsidR="001E7C26" w:rsidRPr="001E7C26">
        <w:rPr>
          <w:rFonts w:ascii="Times New Roman" w:hAnsi="Times New Roman" w:cs="Times New Roman"/>
          <w:sz w:val="28"/>
          <w:szCs w:val="28"/>
        </w:rPr>
        <w:t xml:space="preserve"> </w:t>
      </w:r>
      <w:r w:rsidR="00176CDC" w:rsidRPr="001E7C26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76CDC" w:rsidRPr="001E7C26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управляющие организации имеют рейтинг</w:t>
      </w:r>
      <w:r w:rsidR="00176CDC" w:rsidRPr="001E7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среднего: </w:t>
      </w:r>
      <w:r w:rsidR="00176CDC" w:rsidRPr="001E7C26">
        <w:rPr>
          <w:rFonts w:ascii="Times New Roman" w:hAnsi="Times New Roman" w:cs="Times New Roman"/>
          <w:sz w:val="28"/>
          <w:szCs w:val="28"/>
        </w:rPr>
        <w:t>ООО УО «</w:t>
      </w:r>
      <w:proofErr w:type="spellStart"/>
      <w:r w:rsidR="00176CDC" w:rsidRPr="001E7C26">
        <w:rPr>
          <w:rFonts w:ascii="Times New Roman" w:hAnsi="Times New Roman" w:cs="Times New Roman"/>
          <w:sz w:val="28"/>
          <w:szCs w:val="28"/>
        </w:rPr>
        <w:t>Пароменское</w:t>
      </w:r>
      <w:proofErr w:type="spellEnd"/>
      <w:r w:rsidR="00176CDC" w:rsidRPr="001E7C26">
        <w:rPr>
          <w:rFonts w:ascii="Times New Roman" w:hAnsi="Times New Roman" w:cs="Times New Roman"/>
          <w:sz w:val="28"/>
          <w:szCs w:val="28"/>
        </w:rPr>
        <w:t>», ООО Управляющая организация ЭКСКОМ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76CDC" w:rsidRPr="001E7C2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176CDC" w:rsidRPr="001E7C26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икрорайон</w:t>
      </w:r>
      <w:r w:rsidR="00176CDC" w:rsidRPr="001E7C26">
        <w:rPr>
          <w:rFonts w:ascii="Times New Roman" w:hAnsi="Times New Roman" w:cs="Times New Roman"/>
          <w:sz w:val="28"/>
          <w:szCs w:val="28"/>
        </w:rPr>
        <w:t xml:space="preserve"> № 7». Восемь </w:t>
      </w:r>
      <w:r>
        <w:rPr>
          <w:rFonts w:ascii="Times New Roman" w:hAnsi="Times New Roman" w:cs="Times New Roman"/>
          <w:sz w:val="28"/>
          <w:szCs w:val="28"/>
        </w:rPr>
        <w:t xml:space="preserve">управляющих организаций </w:t>
      </w:r>
      <w:r w:rsidR="00176CDC" w:rsidRPr="001E7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76CDC" w:rsidRPr="001E7C26">
        <w:rPr>
          <w:rFonts w:ascii="Times New Roman" w:hAnsi="Times New Roman" w:cs="Times New Roman"/>
          <w:sz w:val="28"/>
          <w:szCs w:val="28"/>
        </w:rPr>
        <w:t xml:space="preserve">Пскова </w:t>
      </w:r>
      <w:r>
        <w:rPr>
          <w:rFonts w:ascii="Times New Roman" w:hAnsi="Times New Roman" w:cs="Times New Roman"/>
          <w:sz w:val="28"/>
          <w:szCs w:val="28"/>
        </w:rPr>
        <w:t>имеют предельно низкий рейтинг</w:t>
      </w:r>
      <w:r w:rsidR="00176CDC" w:rsidRPr="001E7C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76CDC" w:rsidRPr="001E7C2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76CDC" w:rsidRPr="001E7C26">
        <w:rPr>
          <w:rFonts w:ascii="Times New Roman" w:hAnsi="Times New Roman" w:cs="Times New Roman"/>
          <w:sz w:val="28"/>
          <w:szCs w:val="28"/>
        </w:rPr>
        <w:t>Псковинкомстрой</w:t>
      </w:r>
      <w:proofErr w:type="spellEnd"/>
      <w:r w:rsidR="00176CDC" w:rsidRPr="001E7C26">
        <w:rPr>
          <w:rFonts w:ascii="Times New Roman" w:hAnsi="Times New Roman" w:cs="Times New Roman"/>
          <w:sz w:val="28"/>
          <w:szCs w:val="28"/>
        </w:rPr>
        <w:t xml:space="preserve">-ЖКХ», ООО «Девятый район», ООО «УО «Десятка </w:t>
      </w:r>
      <w:proofErr w:type="spellStart"/>
      <w:r w:rsidR="00176CDC" w:rsidRPr="001E7C26">
        <w:rPr>
          <w:rFonts w:ascii="Times New Roman" w:hAnsi="Times New Roman" w:cs="Times New Roman"/>
          <w:sz w:val="28"/>
          <w:szCs w:val="28"/>
        </w:rPr>
        <w:t>Завеличье</w:t>
      </w:r>
      <w:proofErr w:type="spellEnd"/>
      <w:r w:rsidR="00176CDC" w:rsidRPr="001E7C26">
        <w:rPr>
          <w:rFonts w:ascii="Times New Roman" w:hAnsi="Times New Roman" w:cs="Times New Roman"/>
          <w:sz w:val="28"/>
          <w:szCs w:val="28"/>
        </w:rPr>
        <w:t>», ООО «УО «Десятый район», ООО «УО «Рижский микрорайон», ООО «УО «14 район», ООО «УО «</w:t>
      </w:r>
      <w:proofErr w:type="spellStart"/>
      <w:r w:rsidR="00176CDC" w:rsidRPr="001E7C26">
        <w:rPr>
          <w:rFonts w:ascii="Times New Roman" w:hAnsi="Times New Roman" w:cs="Times New Roman"/>
          <w:sz w:val="28"/>
          <w:szCs w:val="28"/>
        </w:rPr>
        <w:t>Запсковье</w:t>
      </w:r>
      <w:proofErr w:type="spellEnd"/>
      <w:r w:rsidR="00176CDC" w:rsidRPr="001E7C26">
        <w:rPr>
          <w:rFonts w:ascii="Times New Roman" w:hAnsi="Times New Roman" w:cs="Times New Roman"/>
          <w:sz w:val="28"/>
          <w:szCs w:val="28"/>
        </w:rPr>
        <w:t>», ООО «УО Микрорайон №5».</w:t>
      </w:r>
      <w:r w:rsidR="004C7C69" w:rsidRPr="001E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204A" w:rsidRDefault="00D52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3C283E" w:rsidRPr="003C283E" w:rsidRDefault="00D5204A">
      <w:pPr>
        <w:rPr>
          <w:rFonts w:ascii="Times New Roman" w:hAnsi="Times New Roman" w:cs="Times New Roman"/>
          <w:b/>
          <w:sz w:val="28"/>
          <w:szCs w:val="28"/>
        </w:rPr>
      </w:pPr>
      <w:r w:rsidRPr="003C283E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E127C8">
        <w:rPr>
          <w:rFonts w:ascii="Times New Roman" w:hAnsi="Times New Roman" w:cs="Times New Roman"/>
          <w:b/>
          <w:sz w:val="28"/>
          <w:szCs w:val="28"/>
        </w:rPr>
        <w:t>О</w:t>
      </w:r>
      <w:r w:rsidRPr="003C283E">
        <w:rPr>
          <w:rFonts w:ascii="Times New Roman" w:hAnsi="Times New Roman" w:cs="Times New Roman"/>
          <w:b/>
          <w:sz w:val="28"/>
          <w:szCs w:val="28"/>
        </w:rPr>
        <w:t>бщие сведения об организации»</w:t>
      </w:r>
      <w:r w:rsidR="00EF4925" w:rsidRPr="003C2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04A" w:rsidRDefault="00D52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925">
        <w:rPr>
          <w:rFonts w:ascii="Times New Roman" w:hAnsi="Times New Roman" w:cs="Times New Roman"/>
          <w:sz w:val="28"/>
          <w:szCs w:val="28"/>
        </w:rPr>
        <w:t xml:space="preserve"> </w:t>
      </w:r>
      <w:r w:rsidR="003C283E">
        <w:rPr>
          <w:rFonts w:ascii="Times New Roman" w:hAnsi="Times New Roman" w:cs="Times New Roman"/>
          <w:sz w:val="28"/>
          <w:szCs w:val="28"/>
        </w:rPr>
        <w:t xml:space="preserve">информация раскрыта  всеми </w:t>
      </w:r>
      <w:r>
        <w:rPr>
          <w:rFonts w:ascii="Times New Roman" w:hAnsi="Times New Roman" w:cs="Times New Roman"/>
          <w:sz w:val="28"/>
          <w:szCs w:val="28"/>
        </w:rPr>
        <w:t xml:space="preserve"> УО.</w:t>
      </w:r>
    </w:p>
    <w:p w:rsidR="003C283E" w:rsidRDefault="00D5204A">
      <w:pPr>
        <w:rPr>
          <w:rFonts w:ascii="Times New Roman" w:hAnsi="Times New Roman" w:cs="Times New Roman"/>
          <w:b/>
          <w:sz w:val="28"/>
          <w:szCs w:val="28"/>
        </w:rPr>
      </w:pPr>
      <w:r w:rsidRPr="003C283E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E127C8">
        <w:rPr>
          <w:rFonts w:ascii="Times New Roman" w:hAnsi="Times New Roman" w:cs="Times New Roman"/>
          <w:b/>
          <w:sz w:val="28"/>
          <w:szCs w:val="28"/>
        </w:rPr>
        <w:t>Ж</w:t>
      </w:r>
      <w:r w:rsidRPr="003C283E">
        <w:rPr>
          <w:rFonts w:ascii="Times New Roman" w:hAnsi="Times New Roman" w:cs="Times New Roman"/>
          <w:b/>
          <w:sz w:val="28"/>
          <w:szCs w:val="28"/>
        </w:rPr>
        <w:t xml:space="preserve">илищный фонд» </w:t>
      </w:r>
    </w:p>
    <w:p w:rsidR="00D5204A" w:rsidRDefault="003C28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204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33F7E">
        <w:rPr>
          <w:rFonts w:ascii="Times New Roman" w:hAnsi="Times New Roman" w:cs="Times New Roman"/>
          <w:sz w:val="28"/>
          <w:szCs w:val="28"/>
        </w:rPr>
        <w:t xml:space="preserve">не </w:t>
      </w:r>
      <w:r w:rsidR="00D5204A">
        <w:rPr>
          <w:rFonts w:ascii="Times New Roman" w:hAnsi="Times New Roman" w:cs="Times New Roman"/>
          <w:sz w:val="28"/>
          <w:szCs w:val="28"/>
        </w:rPr>
        <w:t>раскрыт</w:t>
      </w:r>
      <w:r w:rsidR="00033F7E">
        <w:rPr>
          <w:rFonts w:ascii="Times New Roman" w:hAnsi="Times New Roman" w:cs="Times New Roman"/>
          <w:sz w:val="28"/>
          <w:szCs w:val="28"/>
        </w:rPr>
        <w:t xml:space="preserve">а </w:t>
      </w:r>
      <w:r w:rsidR="00D5204A">
        <w:rPr>
          <w:rFonts w:ascii="Times New Roman" w:hAnsi="Times New Roman" w:cs="Times New Roman"/>
          <w:sz w:val="28"/>
          <w:szCs w:val="28"/>
        </w:rPr>
        <w:t xml:space="preserve"> (нет данных  «</w:t>
      </w:r>
      <w:r w:rsidR="00D5204A" w:rsidRPr="00D5204A">
        <w:rPr>
          <w:rFonts w:ascii="Times New Roman" w:hAnsi="Times New Roman" w:cs="Times New Roman"/>
          <w:sz w:val="28"/>
          <w:szCs w:val="28"/>
        </w:rPr>
        <w:t xml:space="preserve">Общая площадь домов под управлением на отчетную дату, включая жилые и нежилые помещения, а также помещения общего пользования, </w:t>
      </w:r>
      <w:proofErr w:type="spellStart"/>
      <w:r w:rsidR="00D5204A" w:rsidRPr="00D5204A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D5204A" w:rsidRPr="00D5204A">
        <w:rPr>
          <w:rFonts w:ascii="Times New Roman" w:hAnsi="Times New Roman" w:cs="Times New Roman"/>
          <w:sz w:val="28"/>
          <w:szCs w:val="28"/>
        </w:rPr>
        <w:t>.</w:t>
      </w:r>
      <w:r w:rsidR="00D5204A">
        <w:rPr>
          <w:rFonts w:ascii="Times New Roman" w:hAnsi="Times New Roman" w:cs="Times New Roman"/>
          <w:sz w:val="28"/>
          <w:szCs w:val="28"/>
        </w:rPr>
        <w:t>» и «</w:t>
      </w:r>
      <w:r w:rsidR="00D5204A" w:rsidRPr="00D5204A">
        <w:rPr>
          <w:rFonts w:ascii="Times New Roman" w:hAnsi="Times New Roman" w:cs="Times New Roman"/>
          <w:sz w:val="28"/>
          <w:szCs w:val="28"/>
        </w:rPr>
        <w:t>Количество домов под управлением на отчетную дату</w:t>
      </w:r>
      <w:r w:rsidR="00D5204A">
        <w:rPr>
          <w:rFonts w:ascii="Times New Roman" w:hAnsi="Times New Roman" w:cs="Times New Roman"/>
          <w:sz w:val="28"/>
          <w:szCs w:val="28"/>
        </w:rPr>
        <w:t>»</w:t>
      </w:r>
      <w:r w:rsidR="00033F7E">
        <w:rPr>
          <w:rFonts w:ascii="Times New Roman" w:hAnsi="Times New Roman" w:cs="Times New Roman"/>
          <w:sz w:val="28"/>
          <w:szCs w:val="28"/>
        </w:rPr>
        <w:t xml:space="preserve"> - </w:t>
      </w:r>
      <w:r w:rsidR="00033F7E" w:rsidRPr="00033F7E">
        <w:t xml:space="preserve"> </w:t>
      </w:r>
      <w:r w:rsidR="00EF4925">
        <w:rPr>
          <w:rFonts w:ascii="Times New Roman" w:hAnsi="Times New Roman" w:cs="Times New Roman"/>
          <w:sz w:val="28"/>
          <w:szCs w:val="28"/>
        </w:rPr>
        <w:t>МУПП ЖКХ Псковского района</w:t>
      </w:r>
      <w:r w:rsidR="00033F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83E" w:rsidRDefault="00033F7E" w:rsidP="00045A2D">
      <w:pPr>
        <w:rPr>
          <w:rFonts w:ascii="Times New Roman" w:hAnsi="Times New Roman" w:cs="Times New Roman"/>
          <w:sz w:val="28"/>
          <w:szCs w:val="28"/>
        </w:rPr>
      </w:pPr>
      <w:r w:rsidRPr="003C283E">
        <w:rPr>
          <w:rFonts w:ascii="Times New Roman" w:hAnsi="Times New Roman" w:cs="Times New Roman"/>
          <w:b/>
          <w:sz w:val="28"/>
          <w:szCs w:val="28"/>
        </w:rPr>
        <w:t>раздел «Основные финансовые показатели»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7E" w:rsidRDefault="003C283E" w:rsidP="00045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F7E">
        <w:rPr>
          <w:rFonts w:ascii="Times New Roman" w:hAnsi="Times New Roman" w:cs="Times New Roman"/>
          <w:sz w:val="28"/>
          <w:szCs w:val="28"/>
        </w:rPr>
        <w:t>информация раскрыта частично</w:t>
      </w:r>
      <w:r w:rsidR="00927AED">
        <w:rPr>
          <w:rFonts w:ascii="Times New Roman" w:hAnsi="Times New Roman" w:cs="Times New Roman"/>
          <w:sz w:val="28"/>
          <w:szCs w:val="28"/>
        </w:rPr>
        <w:t>,</w:t>
      </w:r>
      <w:r w:rsidR="00033F7E">
        <w:rPr>
          <w:rFonts w:ascii="Times New Roman" w:hAnsi="Times New Roman" w:cs="Times New Roman"/>
          <w:sz w:val="28"/>
          <w:szCs w:val="28"/>
        </w:rPr>
        <w:t xml:space="preserve"> нет данных о годовой бухгалтерской отчетности</w:t>
      </w:r>
      <w:r w:rsidR="00927AED">
        <w:rPr>
          <w:rFonts w:ascii="Times New Roman" w:hAnsi="Times New Roman" w:cs="Times New Roman"/>
          <w:sz w:val="28"/>
          <w:szCs w:val="28"/>
        </w:rPr>
        <w:t>:</w:t>
      </w:r>
      <w:r w:rsidR="00045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A2D" w:rsidRPr="00045A2D">
        <w:rPr>
          <w:rFonts w:ascii="Times New Roman" w:hAnsi="Times New Roman" w:cs="Times New Roman"/>
          <w:sz w:val="28"/>
          <w:szCs w:val="28"/>
        </w:rPr>
        <w:t>ООО "Девятый район"</w:t>
      </w:r>
      <w:r w:rsidR="00045A2D">
        <w:rPr>
          <w:rFonts w:ascii="Times New Roman" w:hAnsi="Times New Roman" w:cs="Times New Roman"/>
          <w:sz w:val="28"/>
          <w:szCs w:val="28"/>
        </w:rPr>
        <w:t>,</w:t>
      </w:r>
      <w:r w:rsidR="00033F7E" w:rsidRPr="00033F7E">
        <w:rPr>
          <w:rFonts w:ascii="Times New Roman" w:hAnsi="Times New Roman" w:cs="Times New Roman"/>
          <w:sz w:val="28"/>
          <w:szCs w:val="28"/>
        </w:rPr>
        <w:t xml:space="preserve"> </w:t>
      </w:r>
      <w:r w:rsidR="00045A2D" w:rsidRPr="00045A2D">
        <w:rPr>
          <w:rFonts w:ascii="Times New Roman" w:hAnsi="Times New Roman" w:cs="Times New Roman"/>
          <w:sz w:val="28"/>
          <w:szCs w:val="28"/>
        </w:rPr>
        <w:t xml:space="preserve">ООО "УО "Десятка </w:t>
      </w:r>
      <w:proofErr w:type="spellStart"/>
      <w:r w:rsidR="00045A2D" w:rsidRPr="00045A2D">
        <w:rPr>
          <w:rFonts w:ascii="Times New Roman" w:hAnsi="Times New Roman" w:cs="Times New Roman"/>
          <w:sz w:val="28"/>
          <w:szCs w:val="28"/>
        </w:rPr>
        <w:t>Завеличье</w:t>
      </w:r>
      <w:proofErr w:type="spellEnd"/>
      <w:r w:rsidR="00045A2D" w:rsidRPr="00045A2D">
        <w:rPr>
          <w:rFonts w:ascii="Times New Roman" w:hAnsi="Times New Roman" w:cs="Times New Roman"/>
          <w:sz w:val="28"/>
          <w:szCs w:val="28"/>
        </w:rPr>
        <w:t>"</w:t>
      </w:r>
      <w:r w:rsidR="00045A2D">
        <w:rPr>
          <w:rFonts w:ascii="Times New Roman" w:hAnsi="Times New Roman" w:cs="Times New Roman"/>
          <w:sz w:val="28"/>
          <w:szCs w:val="28"/>
        </w:rPr>
        <w:t>,</w:t>
      </w:r>
      <w:r w:rsidR="00033F7E" w:rsidRPr="00033F7E">
        <w:rPr>
          <w:rFonts w:ascii="Times New Roman" w:hAnsi="Times New Roman" w:cs="Times New Roman"/>
          <w:sz w:val="28"/>
          <w:szCs w:val="28"/>
        </w:rPr>
        <w:t xml:space="preserve"> </w:t>
      </w:r>
      <w:r w:rsidR="00045A2D">
        <w:rPr>
          <w:rFonts w:ascii="Times New Roman" w:hAnsi="Times New Roman" w:cs="Times New Roman"/>
          <w:sz w:val="28"/>
          <w:szCs w:val="28"/>
        </w:rPr>
        <w:t xml:space="preserve">ООО "УО "Десятый район", </w:t>
      </w:r>
      <w:r w:rsidR="00045A2D" w:rsidRPr="00045A2D">
        <w:rPr>
          <w:rFonts w:ascii="Times New Roman" w:hAnsi="Times New Roman" w:cs="Times New Roman"/>
          <w:sz w:val="28"/>
          <w:szCs w:val="28"/>
        </w:rPr>
        <w:t>ООО "УО "Рижский микрорайон"</w:t>
      </w:r>
      <w:r w:rsidR="00045A2D">
        <w:rPr>
          <w:rFonts w:ascii="Times New Roman" w:hAnsi="Times New Roman" w:cs="Times New Roman"/>
          <w:sz w:val="28"/>
          <w:szCs w:val="28"/>
        </w:rPr>
        <w:t xml:space="preserve">, </w:t>
      </w:r>
      <w:r w:rsidR="00045A2D" w:rsidRPr="00045A2D">
        <w:rPr>
          <w:rFonts w:ascii="Times New Roman" w:hAnsi="Times New Roman" w:cs="Times New Roman"/>
          <w:sz w:val="28"/>
          <w:szCs w:val="28"/>
        </w:rPr>
        <w:t>ООО "УО "14 район"</w:t>
      </w:r>
      <w:r w:rsidR="00045A2D">
        <w:rPr>
          <w:rFonts w:ascii="Times New Roman" w:hAnsi="Times New Roman" w:cs="Times New Roman"/>
          <w:sz w:val="28"/>
          <w:szCs w:val="28"/>
        </w:rPr>
        <w:t xml:space="preserve">, </w:t>
      </w:r>
      <w:r w:rsidR="00045A2D" w:rsidRPr="00045A2D">
        <w:rPr>
          <w:rFonts w:ascii="Times New Roman" w:hAnsi="Times New Roman" w:cs="Times New Roman"/>
          <w:sz w:val="28"/>
          <w:szCs w:val="28"/>
        </w:rPr>
        <w:t>ООО "УО "</w:t>
      </w:r>
      <w:proofErr w:type="spellStart"/>
      <w:r w:rsidR="00045A2D" w:rsidRPr="00045A2D">
        <w:rPr>
          <w:rFonts w:ascii="Times New Roman" w:hAnsi="Times New Roman" w:cs="Times New Roman"/>
          <w:sz w:val="28"/>
          <w:szCs w:val="28"/>
        </w:rPr>
        <w:t>Запсковье</w:t>
      </w:r>
      <w:proofErr w:type="spellEnd"/>
      <w:r w:rsidR="00045A2D" w:rsidRPr="00045A2D">
        <w:rPr>
          <w:rFonts w:ascii="Times New Roman" w:hAnsi="Times New Roman" w:cs="Times New Roman"/>
          <w:sz w:val="28"/>
          <w:szCs w:val="28"/>
        </w:rPr>
        <w:t>"</w:t>
      </w:r>
      <w:r w:rsidR="00045A2D">
        <w:rPr>
          <w:rFonts w:ascii="Times New Roman" w:hAnsi="Times New Roman" w:cs="Times New Roman"/>
          <w:sz w:val="28"/>
          <w:szCs w:val="28"/>
        </w:rPr>
        <w:t xml:space="preserve">, </w:t>
      </w:r>
      <w:r w:rsidR="00045A2D" w:rsidRPr="00045A2D">
        <w:rPr>
          <w:rFonts w:ascii="Times New Roman" w:hAnsi="Times New Roman" w:cs="Times New Roman"/>
          <w:sz w:val="28"/>
          <w:szCs w:val="28"/>
        </w:rPr>
        <w:t>ООО "Управляющая компания "Эффективное управление"</w:t>
      </w:r>
      <w:r w:rsidR="00045A2D">
        <w:rPr>
          <w:rFonts w:ascii="Times New Roman" w:hAnsi="Times New Roman" w:cs="Times New Roman"/>
          <w:sz w:val="28"/>
          <w:szCs w:val="28"/>
        </w:rPr>
        <w:t xml:space="preserve">, </w:t>
      </w:r>
      <w:r w:rsidR="00045A2D" w:rsidRPr="00045A2D">
        <w:rPr>
          <w:rFonts w:ascii="Times New Roman" w:hAnsi="Times New Roman" w:cs="Times New Roman"/>
          <w:sz w:val="28"/>
          <w:szCs w:val="28"/>
        </w:rPr>
        <w:t>ООО УК "</w:t>
      </w:r>
      <w:proofErr w:type="spellStart"/>
      <w:r w:rsidR="00045A2D" w:rsidRPr="00045A2D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045A2D" w:rsidRPr="00045A2D">
        <w:rPr>
          <w:rFonts w:ascii="Times New Roman" w:hAnsi="Times New Roman" w:cs="Times New Roman"/>
          <w:sz w:val="28"/>
          <w:szCs w:val="28"/>
        </w:rPr>
        <w:t>"</w:t>
      </w:r>
      <w:r w:rsidR="00045A2D">
        <w:rPr>
          <w:rFonts w:ascii="Times New Roman" w:hAnsi="Times New Roman" w:cs="Times New Roman"/>
          <w:sz w:val="28"/>
          <w:szCs w:val="28"/>
        </w:rPr>
        <w:t xml:space="preserve">, </w:t>
      </w:r>
      <w:r w:rsidR="00045A2D" w:rsidRPr="00045A2D">
        <w:rPr>
          <w:rFonts w:ascii="Times New Roman" w:hAnsi="Times New Roman" w:cs="Times New Roman"/>
          <w:sz w:val="28"/>
          <w:szCs w:val="28"/>
        </w:rPr>
        <w:t>ООО "Микрорайон №2"</w:t>
      </w:r>
      <w:r w:rsidR="00045A2D">
        <w:rPr>
          <w:rFonts w:ascii="Times New Roman" w:hAnsi="Times New Roman" w:cs="Times New Roman"/>
          <w:sz w:val="28"/>
          <w:szCs w:val="28"/>
        </w:rPr>
        <w:t xml:space="preserve">, </w:t>
      </w:r>
      <w:r w:rsidR="00045A2D" w:rsidRPr="00045A2D">
        <w:rPr>
          <w:rFonts w:ascii="Times New Roman" w:hAnsi="Times New Roman" w:cs="Times New Roman"/>
          <w:sz w:val="28"/>
          <w:szCs w:val="28"/>
        </w:rPr>
        <w:t>ООО "ЖЭУ 16"</w:t>
      </w:r>
      <w:r w:rsidR="00927AED">
        <w:rPr>
          <w:rFonts w:ascii="Times New Roman" w:hAnsi="Times New Roman" w:cs="Times New Roman"/>
          <w:sz w:val="28"/>
          <w:szCs w:val="28"/>
        </w:rPr>
        <w:t>,</w:t>
      </w:r>
      <w:r w:rsidR="00996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63E5" w:rsidRDefault="009963E5" w:rsidP="00045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информации  по </w:t>
      </w:r>
      <w:r w:rsidR="00927AED">
        <w:rPr>
          <w:rFonts w:ascii="Times New Roman" w:hAnsi="Times New Roman" w:cs="Times New Roman"/>
          <w:sz w:val="28"/>
          <w:szCs w:val="28"/>
        </w:rPr>
        <w:t>вкладке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7AED">
        <w:rPr>
          <w:rFonts w:ascii="Times New Roman" w:hAnsi="Times New Roman" w:cs="Times New Roman"/>
          <w:sz w:val="28"/>
          <w:szCs w:val="28"/>
        </w:rPr>
        <w:t>Д</w:t>
      </w:r>
      <w:r w:rsidRPr="009963E5">
        <w:rPr>
          <w:rFonts w:ascii="Times New Roman" w:hAnsi="Times New Roman" w:cs="Times New Roman"/>
          <w:sz w:val="28"/>
          <w:szCs w:val="28"/>
        </w:rPr>
        <w:t>оходы, полученные за оказание услуг по управлению м</w:t>
      </w:r>
      <w:r w:rsidR="00D233DC">
        <w:rPr>
          <w:rFonts w:ascii="Times New Roman" w:hAnsi="Times New Roman" w:cs="Times New Roman"/>
          <w:sz w:val="28"/>
          <w:szCs w:val="28"/>
        </w:rPr>
        <w:t>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  и «</w:t>
      </w:r>
      <w:r w:rsidRPr="009963E5">
        <w:rPr>
          <w:rFonts w:ascii="Times New Roman" w:hAnsi="Times New Roman" w:cs="Times New Roman"/>
          <w:sz w:val="28"/>
          <w:szCs w:val="28"/>
        </w:rPr>
        <w:t>Расходы, полученные в связи с оказанием услуг по управлению м</w:t>
      </w:r>
      <w:r w:rsidR="00D233DC">
        <w:rPr>
          <w:rFonts w:ascii="Times New Roman" w:hAnsi="Times New Roman" w:cs="Times New Roman"/>
          <w:sz w:val="28"/>
          <w:szCs w:val="28"/>
        </w:rPr>
        <w:t>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27AED">
        <w:rPr>
          <w:rFonts w:ascii="Times New Roman" w:hAnsi="Times New Roman" w:cs="Times New Roman"/>
          <w:sz w:val="28"/>
          <w:szCs w:val="28"/>
        </w:rPr>
        <w:t>(</w:t>
      </w:r>
      <w:r w:rsidRPr="009963E5">
        <w:rPr>
          <w:rFonts w:ascii="Times New Roman" w:hAnsi="Times New Roman" w:cs="Times New Roman"/>
          <w:sz w:val="28"/>
          <w:szCs w:val="28"/>
        </w:rPr>
        <w:t>ООО "УО Микрорайон №5"</w:t>
      </w:r>
      <w:r w:rsidR="00927AED">
        <w:rPr>
          <w:rFonts w:ascii="Times New Roman" w:hAnsi="Times New Roman" w:cs="Times New Roman"/>
          <w:sz w:val="28"/>
          <w:szCs w:val="28"/>
        </w:rPr>
        <w:t>),</w:t>
      </w:r>
    </w:p>
    <w:p w:rsidR="001119BB" w:rsidRDefault="00045A2D" w:rsidP="0011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5A2D">
        <w:rPr>
          <w:rFonts w:ascii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5A2D">
        <w:rPr>
          <w:rFonts w:ascii="Times New Roman" w:hAnsi="Times New Roman" w:cs="Times New Roman"/>
          <w:sz w:val="28"/>
          <w:szCs w:val="28"/>
        </w:rPr>
        <w:t>раскрыта</w:t>
      </w:r>
      <w:r>
        <w:rPr>
          <w:rFonts w:ascii="Times New Roman" w:hAnsi="Times New Roman" w:cs="Times New Roman"/>
          <w:sz w:val="28"/>
          <w:szCs w:val="28"/>
        </w:rPr>
        <w:t xml:space="preserve"> (нет никаких данных) - </w:t>
      </w:r>
      <w:r w:rsidR="009963E5" w:rsidRPr="009963E5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9963E5" w:rsidRPr="009963E5">
        <w:rPr>
          <w:rFonts w:ascii="Times New Roman" w:hAnsi="Times New Roman" w:cs="Times New Roman"/>
          <w:sz w:val="28"/>
          <w:szCs w:val="28"/>
        </w:rPr>
        <w:t>Псковинкомстрой</w:t>
      </w:r>
      <w:proofErr w:type="spellEnd"/>
      <w:r w:rsidR="009963E5" w:rsidRPr="009963E5">
        <w:rPr>
          <w:rFonts w:ascii="Times New Roman" w:hAnsi="Times New Roman" w:cs="Times New Roman"/>
          <w:sz w:val="28"/>
          <w:szCs w:val="28"/>
        </w:rPr>
        <w:t>-ЖКХ"</w:t>
      </w:r>
      <w:r w:rsidR="009963E5">
        <w:rPr>
          <w:rFonts w:ascii="Times New Roman" w:hAnsi="Times New Roman" w:cs="Times New Roman"/>
          <w:sz w:val="28"/>
          <w:szCs w:val="28"/>
        </w:rPr>
        <w:t xml:space="preserve">, </w:t>
      </w:r>
      <w:r w:rsidR="009963E5" w:rsidRPr="009963E5">
        <w:rPr>
          <w:rFonts w:ascii="Times New Roman" w:hAnsi="Times New Roman" w:cs="Times New Roman"/>
          <w:sz w:val="28"/>
          <w:szCs w:val="28"/>
        </w:rPr>
        <w:t>ООО "УО "Десятый район Плюс"</w:t>
      </w:r>
      <w:r w:rsidR="009963E5">
        <w:rPr>
          <w:rFonts w:ascii="Times New Roman" w:hAnsi="Times New Roman" w:cs="Times New Roman"/>
          <w:sz w:val="28"/>
          <w:szCs w:val="28"/>
        </w:rPr>
        <w:t xml:space="preserve">, </w:t>
      </w:r>
      <w:r w:rsidR="009963E5" w:rsidRPr="009963E5">
        <w:rPr>
          <w:rFonts w:ascii="Times New Roman" w:hAnsi="Times New Roman" w:cs="Times New Roman"/>
          <w:sz w:val="28"/>
          <w:szCs w:val="28"/>
        </w:rPr>
        <w:t>ООО "ЖЭУ-1"</w:t>
      </w:r>
      <w:r w:rsidR="009963E5">
        <w:rPr>
          <w:rFonts w:ascii="Times New Roman" w:hAnsi="Times New Roman" w:cs="Times New Roman"/>
          <w:sz w:val="28"/>
          <w:szCs w:val="28"/>
        </w:rPr>
        <w:t xml:space="preserve">, </w:t>
      </w:r>
      <w:r w:rsidR="009963E5" w:rsidRPr="009963E5">
        <w:rPr>
          <w:rFonts w:ascii="Times New Roman" w:hAnsi="Times New Roman" w:cs="Times New Roman"/>
          <w:sz w:val="28"/>
          <w:szCs w:val="28"/>
        </w:rPr>
        <w:t>ООО "ЖЭУ №1"</w:t>
      </w:r>
    </w:p>
    <w:p w:rsidR="003C283E" w:rsidRDefault="003C283E" w:rsidP="0011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C8" w:rsidRDefault="00E127C8" w:rsidP="001119BB">
      <w:pPr>
        <w:rPr>
          <w:rFonts w:ascii="Times New Roman" w:hAnsi="Times New Roman" w:cs="Times New Roman"/>
          <w:b/>
          <w:sz w:val="28"/>
          <w:szCs w:val="28"/>
        </w:rPr>
      </w:pPr>
    </w:p>
    <w:p w:rsidR="003C283E" w:rsidRDefault="001119BB" w:rsidP="001119BB">
      <w:pPr>
        <w:rPr>
          <w:rFonts w:ascii="Times New Roman" w:hAnsi="Times New Roman" w:cs="Times New Roman"/>
          <w:b/>
          <w:sz w:val="28"/>
          <w:szCs w:val="28"/>
        </w:rPr>
      </w:pPr>
      <w:r w:rsidRPr="003C283E">
        <w:rPr>
          <w:rFonts w:ascii="Times New Roman" w:hAnsi="Times New Roman" w:cs="Times New Roman"/>
          <w:b/>
          <w:sz w:val="28"/>
          <w:szCs w:val="28"/>
        </w:rPr>
        <w:lastRenderedPageBreak/>
        <w:t>раздел «</w:t>
      </w:r>
      <w:r w:rsidR="00E127C8">
        <w:rPr>
          <w:rFonts w:ascii="Times New Roman" w:hAnsi="Times New Roman" w:cs="Times New Roman"/>
          <w:b/>
          <w:sz w:val="28"/>
          <w:szCs w:val="28"/>
        </w:rPr>
        <w:t>З</w:t>
      </w:r>
      <w:r w:rsidRPr="003C283E">
        <w:rPr>
          <w:rFonts w:ascii="Times New Roman" w:hAnsi="Times New Roman" w:cs="Times New Roman"/>
          <w:b/>
          <w:sz w:val="28"/>
          <w:szCs w:val="28"/>
        </w:rPr>
        <w:t>адолженности»</w:t>
      </w:r>
    </w:p>
    <w:p w:rsidR="009963E5" w:rsidRDefault="003C283E" w:rsidP="0011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19BB">
        <w:rPr>
          <w:rFonts w:ascii="Times New Roman" w:hAnsi="Times New Roman" w:cs="Times New Roman"/>
          <w:sz w:val="28"/>
          <w:szCs w:val="28"/>
        </w:rPr>
        <w:t xml:space="preserve"> информация раскрыта частично - </w:t>
      </w:r>
      <w:r w:rsidR="009963E5">
        <w:rPr>
          <w:rFonts w:ascii="Times New Roman" w:hAnsi="Times New Roman" w:cs="Times New Roman"/>
          <w:sz w:val="28"/>
          <w:szCs w:val="28"/>
        </w:rPr>
        <w:t xml:space="preserve"> </w:t>
      </w:r>
      <w:r w:rsidR="009963E5" w:rsidRPr="009963E5">
        <w:rPr>
          <w:rFonts w:ascii="Times New Roman" w:hAnsi="Times New Roman" w:cs="Times New Roman"/>
          <w:sz w:val="28"/>
          <w:szCs w:val="28"/>
        </w:rPr>
        <w:t>ООО "УО "14 район"</w:t>
      </w:r>
      <w:r w:rsidR="009963E5">
        <w:rPr>
          <w:rFonts w:ascii="Times New Roman" w:hAnsi="Times New Roman" w:cs="Times New Roman"/>
          <w:sz w:val="28"/>
          <w:szCs w:val="28"/>
        </w:rPr>
        <w:t xml:space="preserve">, </w:t>
      </w:r>
      <w:r w:rsidR="001119BB" w:rsidRPr="001119BB">
        <w:rPr>
          <w:rFonts w:ascii="Times New Roman" w:hAnsi="Times New Roman" w:cs="Times New Roman"/>
          <w:sz w:val="28"/>
          <w:szCs w:val="28"/>
        </w:rPr>
        <w:t>ООО "УО "Десят</w:t>
      </w:r>
      <w:r w:rsidR="001119BB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1119BB">
        <w:rPr>
          <w:rFonts w:ascii="Times New Roman" w:hAnsi="Times New Roman" w:cs="Times New Roman"/>
          <w:sz w:val="28"/>
          <w:szCs w:val="28"/>
        </w:rPr>
        <w:t>Завеличье</w:t>
      </w:r>
      <w:proofErr w:type="spellEnd"/>
      <w:r w:rsidR="001119BB">
        <w:rPr>
          <w:rFonts w:ascii="Times New Roman" w:hAnsi="Times New Roman" w:cs="Times New Roman"/>
          <w:sz w:val="28"/>
          <w:szCs w:val="28"/>
        </w:rPr>
        <w:t xml:space="preserve">", ООО "УО "Десятый район", </w:t>
      </w:r>
      <w:r w:rsidR="001119BB" w:rsidRPr="001119BB">
        <w:rPr>
          <w:rFonts w:ascii="Times New Roman" w:hAnsi="Times New Roman" w:cs="Times New Roman"/>
          <w:sz w:val="28"/>
          <w:szCs w:val="28"/>
        </w:rPr>
        <w:t>ООО "УО "Рижский микрорайон"</w:t>
      </w:r>
      <w:r w:rsidR="001119BB">
        <w:rPr>
          <w:rFonts w:ascii="Times New Roman" w:hAnsi="Times New Roman" w:cs="Times New Roman"/>
          <w:sz w:val="28"/>
          <w:szCs w:val="28"/>
        </w:rPr>
        <w:t xml:space="preserve">, </w:t>
      </w:r>
      <w:r w:rsidR="001119BB" w:rsidRPr="001119BB">
        <w:rPr>
          <w:rFonts w:ascii="Times New Roman" w:hAnsi="Times New Roman" w:cs="Times New Roman"/>
          <w:sz w:val="28"/>
          <w:szCs w:val="28"/>
        </w:rPr>
        <w:t xml:space="preserve">ООО "УК </w:t>
      </w:r>
      <w:proofErr w:type="spellStart"/>
      <w:r w:rsidR="001119BB" w:rsidRPr="001119BB">
        <w:rPr>
          <w:rFonts w:ascii="Times New Roman" w:hAnsi="Times New Roman" w:cs="Times New Roman"/>
          <w:sz w:val="28"/>
          <w:szCs w:val="28"/>
        </w:rPr>
        <w:t>ПсковЖилСервис</w:t>
      </w:r>
      <w:proofErr w:type="spellEnd"/>
      <w:proofErr w:type="gramStart"/>
      <w:r w:rsidR="001119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19BB">
        <w:rPr>
          <w:rFonts w:ascii="Times New Roman" w:hAnsi="Times New Roman" w:cs="Times New Roman"/>
          <w:sz w:val="28"/>
          <w:szCs w:val="28"/>
        </w:rPr>
        <w:t xml:space="preserve"> </w:t>
      </w:r>
      <w:r w:rsidR="001119BB" w:rsidRPr="001119BB">
        <w:rPr>
          <w:rFonts w:ascii="Times New Roman" w:hAnsi="Times New Roman" w:cs="Times New Roman"/>
          <w:sz w:val="28"/>
          <w:szCs w:val="28"/>
        </w:rPr>
        <w:t>ООО "ЖЭУ 16"</w:t>
      </w:r>
      <w:r w:rsidR="001119BB">
        <w:rPr>
          <w:rFonts w:ascii="Times New Roman" w:hAnsi="Times New Roman" w:cs="Times New Roman"/>
          <w:sz w:val="28"/>
          <w:szCs w:val="28"/>
        </w:rPr>
        <w:t xml:space="preserve">, ООО "УО "ДУ №8", </w:t>
      </w:r>
      <w:r w:rsidR="001119BB" w:rsidRPr="001119BB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1119BB" w:rsidRPr="001119BB">
        <w:rPr>
          <w:rFonts w:ascii="Times New Roman" w:hAnsi="Times New Roman" w:cs="Times New Roman"/>
          <w:sz w:val="28"/>
          <w:szCs w:val="28"/>
        </w:rPr>
        <w:t>УО"Восьмой</w:t>
      </w:r>
      <w:proofErr w:type="spellEnd"/>
      <w:r w:rsidR="001119BB" w:rsidRPr="001119BB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1119BB">
        <w:rPr>
          <w:rFonts w:ascii="Times New Roman" w:hAnsi="Times New Roman" w:cs="Times New Roman"/>
          <w:sz w:val="28"/>
          <w:szCs w:val="28"/>
        </w:rPr>
        <w:t>.</w:t>
      </w:r>
    </w:p>
    <w:p w:rsidR="00896353" w:rsidRDefault="003C283E" w:rsidP="008963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96353">
        <w:rPr>
          <w:rFonts w:ascii="Times New Roman" w:hAnsi="Times New Roman" w:cs="Times New Roman"/>
          <w:sz w:val="28"/>
          <w:szCs w:val="28"/>
        </w:rPr>
        <w:t xml:space="preserve"> информация не раскрыта (нет никаких данных) - </w:t>
      </w:r>
      <w:r w:rsidR="00896353" w:rsidRPr="00896353">
        <w:rPr>
          <w:rFonts w:ascii="Times New Roman" w:hAnsi="Times New Roman" w:cs="Times New Roman"/>
          <w:sz w:val="28"/>
          <w:szCs w:val="28"/>
        </w:rPr>
        <w:t>ООО "УО Микрорайон №5"</w:t>
      </w:r>
      <w:r w:rsidR="00896353">
        <w:rPr>
          <w:rFonts w:ascii="Times New Roman" w:hAnsi="Times New Roman" w:cs="Times New Roman"/>
          <w:sz w:val="28"/>
          <w:szCs w:val="28"/>
        </w:rPr>
        <w:t xml:space="preserve">, </w:t>
      </w:r>
      <w:r w:rsidR="00896353" w:rsidRPr="00896353">
        <w:rPr>
          <w:rFonts w:ascii="Times New Roman" w:hAnsi="Times New Roman" w:cs="Times New Roman"/>
          <w:sz w:val="28"/>
          <w:szCs w:val="28"/>
        </w:rPr>
        <w:t>ООО "УО "</w:t>
      </w:r>
      <w:proofErr w:type="spellStart"/>
      <w:r w:rsidR="00896353" w:rsidRPr="00896353">
        <w:rPr>
          <w:rFonts w:ascii="Times New Roman" w:hAnsi="Times New Roman" w:cs="Times New Roman"/>
          <w:sz w:val="28"/>
          <w:szCs w:val="28"/>
        </w:rPr>
        <w:t>Запсковье</w:t>
      </w:r>
      <w:proofErr w:type="spellEnd"/>
      <w:r w:rsidR="00896353" w:rsidRPr="00896353">
        <w:rPr>
          <w:rFonts w:ascii="Times New Roman" w:hAnsi="Times New Roman" w:cs="Times New Roman"/>
          <w:sz w:val="28"/>
          <w:szCs w:val="28"/>
        </w:rPr>
        <w:t>"</w:t>
      </w:r>
      <w:r w:rsidR="00896353">
        <w:rPr>
          <w:rFonts w:ascii="Times New Roman" w:hAnsi="Times New Roman" w:cs="Times New Roman"/>
          <w:sz w:val="28"/>
          <w:szCs w:val="28"/>
        </w:rPr>
        <w:t xml:space="preserve">, </w:t>
      </w:r>
      <w:r w:rsidR="00896353" w:rsidRPr="00896353">
        <w:rPr>
          <w:rFonts w:ascii="Times New Roman" w:hAnsi="Times New Roman" w:cs="Times New Roman"/>
          <w:sz w:val="28"/>
          <w:szCs w:val="28"/>
        </w:rPr>
        <w:t>ООО "Девятый район"</w:t>
      </w:r>
      <w:r w:rsidR="00896353">
        <w:rPr>
          <w:rFonts w:ascii="Times New Roman" w:hAnsi="Times New Roman" w:cs="Times New Roman"/>
          <w:sz w:val="28"/>
          <w:szCs w:val="28"/>
        </w:rPr>
        <w:t xml:space="preserve">, ООО УО "Первый район Плюс", ООО "Услуги ЖКХ", МУПП ЖКХ Псковского района, ООО "УО "Десятый район Плюс", </w:t>
      </w:r>
      <w:r w:rsidR="00896353" w:rsidRPr="00896353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896353" w:rsidRPr="00896353">
        <w:rPr>
          <w:rFonts w:ascii="Times New Roman" w:hAnsi="Times New Roman" w:cs="Times New Roman"/>
          <w:sz w:val="28"/>
          <w:szCs w:val="28"/>
        </w:rPr>
        <w:t>Псковинкомстрой</w:t>
      </w:r>
      <w:proofErr w:type="spellEnd"/>
      <w:r w:rsidR="00896353" w:rsidRPr="00896353">
        <w:rPr>
          <w:rFonts w:ascii="Times New Roman" w:hAnsi="Times New Roman" w:cs="Times New Roman"/>
          <w:sz w:val="28"/>
          <w:szCs w:val="28"/>
        </w:rPr>
        <w:t>-ЖКХ"</w:t>
      </w:r>
      <w:r w:rsidR="00896353">
        <w:rPr>
          <w:rFonts w:ascii="Times New Roman" w:hAnsi="Times New Roman" w:cs="Times New Roman"/>
          <w:sz w:val="28"/>
          <w:szCs w:val="28"/>
        </w:rPr>
        <w:t xml:space="preserve">, </w:t>
      </w:r>
      <w:r w:rsidR="00896353" w:rsidRPr="00896353">
        <w:rPr>
          <w:rFonts w:ascii="Times New Roman" w:hAnsi="Times New Roman" w:cs="Times New Roman"/>
          <w:sz w:val="28"/>
          <w:szCs w:val="28"/>
        </w:rPr>
        <w:t>ООО "ЖЭУ-1"</w:t>
      </w:r>
      <w:r w:rsidR="00896353">
        <w:rPr>
          <w:rFonts w:ascii="Times New Roman" w:hAnsi="Times New Roman" w:cs="Times New Roman"/>
          <w:sz w:val="28"/>
          <w:szCs w:val="28"/>
        </w:rPr>
        <w:t xml:space="preserve">, </w:t>
      </w:r>
      <w:r w:rsidR="00896353" w:rsidRPr="00896353">
        <w:rPr>
          <w:rFonts w:ascii="Times New Roman" w:hAnsi="Times New Roman" w:cs="Times New Roman"/>
          <w:sz w:val="28"/>
          <w:szCs w:val="28"/>
        </w:rPr>
        <w:t>ООО УО "Первый район"</w:t>
      </w:r>
      <w:r w:rsidR="00896353">
        <w:rPr>
          <w:rFonts w:ascii="Times New Roman" w:hAnsi="Times New Roman" w:cs="Times New Roman"/>
          <w:sz w:val="28"/>
          <w:szCs w:val="28"/>
        </w:rPr>
        <w:t xml:space="preserve">, ООО "ЖЭУ №1", </w:t>
      </w:r>
      <w:r w:rsidR="00896353" w:rsidRPr="00896353">
        <w:rPr>
          <w:rFonts w:ascii="Times New Roman" w:hAnsi="Times New Roman" w:cs="Times New Roman"/>
          <w:sz w:val="28"/>
          <w:szCs w:val="28"/>
        </w:rPr>
        <w:t>ООО "Управляющая компания "Эффективное управление"</w:t>
      </w:r>
      <w:r w:rsidR="00896353">
        <w:rPr>
          <w:rFonts w:ascii="Times New Roman" w:hAnsi="Times New Roman" w:cs="Times New Roman"/>
          <w:sz w:val="28"/>
          <w:szCs w:val="28"/>
        </w:rPr>
        <w:t xml:space="preserve">, </w:t>
      </w:r>
      <w:r w:rsidR="00896353" w:rsidRPr="00896353">
        <w:rPr>
          <w:rFonts w:ascii="Times New Roman" w:hAnsi="Times New Roman" w:cs="Times New Roman"/>
          <w:sz w:val="28"/>
          <w:szCs w:val="28"/>
        </w:rPr>
        <w:t>ООО "Микрорайон №2"</w:t>
      </w:r>
      <w:r w:rsidR="008963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83E" w:rsidRDefault="00896353" w:rsidP="00B02340">
      <w:pPr>
        <w:rPr>
          <w:rFonts w:ascii="Times New Roman" w:hAnsi="Times New Roman" w:cs="Times New Roman"/>
          <w:b/>
          <w:sz w:val="28"/>
          <w:szCs w:val="28"/>
        </w:rPr>
      </w:pPr>
      <w:r w:rsidRPr="003C283E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E127C8">
        <w:rPr>
          <w:rFonts w:ascii="Times New Roman" w:hAnsi="Times New Roman" w:cs="Times New Roman"/>
          <w:b/>
          <w:sz w:val="28"/>
          <w:szCs w:val="28"/>
        </w:rPr>
        <w:t>Д</w:t>
      </w:r>
      <w:r w:rsidRPr="003C283E">
        <w:rPr>
          <w:rFonts w:ascii="Times New Roman" w:hAnsi="Times New Roman" w:cs="Times New Roman"/>
          <w:b/>
          <w:sz w:val="28"/>
          <w:szCs w:val="28"/>
        </w:rPr>
        <w:t>еятельность по управлению МКД»</w:t>
      </w:r>
    </w:p>
    <w:p w:rsidR="00896353" w:rsidRDefault="003C283E" w:rsidP="00B02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96353">
        <w:rPr>
          <w:rFonts w:ascii="Times New Roman" w:hAnsi="Times New Roman" w:cs="Times New Roman"/>
          <w:sz w:val="28"/>
          <w:szCs w:val="28"/>
        </w:rPr>
        <w:t xml:space="preserve"> информация раскрыта частично</w:t>
      </w:r>
      <w:r w:rsidR="009A3435">
        <w:rPr>
          <w:rFonts w:ascii="Times New Roman" w:hAnsi="Times New Roman" w:cs="Times New Roman"/>
          <w:sz w:val="28"/>
          <w:szCs w:val="28"/>
        </w:rPr>
        <w:t>,</w:t>
      </w:r>
      <w:r w:rsidR="00B02340">
        <w:rPr>
          <w:rFonts w:ascii="Times New Roman" w:hAnsi="Times New Roman" w:cs="Times New Roman"/>
          <w:sz w:val="28"/>
          <w:szCs w:val="28"/>
        </w:rPr>
        <w:t xml:space="preserve"> нет данных по о</w:t>
      </w:r>
      <w:r w:rsidR="00B02340" w:rsidRPr="00B02340">
        <w:rPr>
          <w:rFonts w:ascii="Times New Roman" w:hAnsi="Times New Roman" w:cs="Times New Roman"/>
          <w:sz w:val="28"/>
          <w:szCs w:val="28"/>
        </w:rPr>
        <w:t>бъем</w:t>
      </w:r>
      <w:r w:rsidR="00B02340">
        <w:rPr>
          <w:rFonts w:ascii="Times New Roman" w:hAnsi="Times New Roman" w:cs="Times New Roman"/>
          <w:sz w:val="28"/>
          <w:szCs w:val="28"/>
        </w:rPr>
        <w:t xml:space="preserve">у </w:t>
      </w:r>
      <w:r w:rsidR="00B02340" w:rsidRPr="00B02340">
        <w:rPr>
          <w:rFonts w:ascii="Times New Roman" w:hAnsi="Times New Roman" w:cs="Times New Roman"/>
          <w:sz w:val="28"/>
          <w:szCs w:val="28"/>
        </w:rPr>
        <w:t xml:space="preserve"> работ по ремонту за отчетн</w:t>
      </w:r>
      <w:r w:rsidR="00B02340">
        <w:rPr>
          <w:rFonts w:ascii="Times New Roman" w:hAnsi="Times New Roman" w:cs="Times New Roman"/>
          <w:sz w:val="28"/>
          <w:szCs w:val="28"/>
        </w:rPr>
        <w:t>ый период,</w:t>
      </w:r>
      <w:r w:rsidR="00EF4925">
        <w:rPr>
          <w:rFonts w:ascii="Times New Roman" w:hAnsi="Times New Roman" w:cs="Times New Roman"/>
          <w:sz w:val="28"/>
          <w:szCs w:val="28"/>
        </w:rPr>
        <w:t xml:space="preserve"> </w:t>
      </w:r>
      <w:r w:rsidR="00B02340">
        <w:rPr>
          <w:rFonts w:ascii="Times New Roman" w:hAnsi="Times New Roman" w:cs="Times New Roman"/>
          <w:sz w:val="28"/>
          <w:szCs w:val="28"/>
        </w:rPr>
        <w:t>о</w:t>
      </w:r>
      <w:r w:rsidR="00B02340" w:rsidRPr="00B02340">
        <w:rPr>
          <w:rFonts w:ascii="Times New Roman" w:hAnsi="Times New Roman" w:cs="Times New Roman"/>
          <w:sz w:val="28"/>
          <w:szCs w:val="28"/>
        </w:rPr>
        <w:t>бъем</w:t>
      </w:r>
      <w:r w:rsidR="00B02340">
        <w:rPr>
          <w:rFonts w:ascii="Times New Roman" w:hAnsi="Times New Roman" w:cs="Times New Roman"/>
          <w:sz w:val="28"/>
          <w:szCs w:val="28"/>
        </w:rPr>
        <w:t>у</w:t>
      </w:r>
      <w:r w:rsidR="00B02340" w:rsidRPr="00B02340">
        <w:rPr>
          <w:rFonts w:ascii="Times New Roman" w:hAnsi="Times New Roman" w:cs="Times New Roman"/>
          <w:sz w:val="28"/>
          <w:szCs w:val="28"/>
        </w:rPr>
        <w:t xml:space="preserve"> работ по благоустройс</w:t>
      </w:r>
      <w:r w:rsidR="00B02340">
        <w:rPr>
          <w:rFonts w:ascii="Times New Roman" w:hAnsi="Times New Roman" w:cs="Times New Roman"/>
          <w:sz w:val="28"/>
          <w:szCs w:val="28"/>
        </w:rPr>
        <w:t>тву</w:t>
      </w:r>
      <w:r w:rsidR="009A3435">
        <w:rPr>
          <w:rFonts w:ascii="Times New Roman" w:hAnsi="Times New Roman" w:cs="Times New Roman"/>
          <w:sz w:val="28"/>
          <w:szCs w:val="28"/>
        </w:rPr>
        <w:t>:</w:t>
      </w:r>
      <w:r w:rsidR="00896353">
        <w:rPr>
          <w:rFonts w:ascii="Times New Roman" w:hAnsi="Times New Roman" w:cs="Times New Roman"/>
          <w:sz w:val="28"/>
          <w:szCs w:val="28"/>
        </w:rPr>
        <w:t xml:space="preserve"> </w:t>
      </w:r>
      <w:r w:rsidR="00B02340">
        <w:rPr>
          <w:rFonts w:ascii="Times New Roman" w:hAnsi="Times New Roman" w:cs="Times New Roman"/>
          <w:sz w:val="28"/>
          <w:szCs w:val="28"/>
        </w:rPr>
        <w:t xml:space="preserve"> ООО УО "Первый район", ООО "УК </w:t>
      </w:r>
      <w:proofErr w:type="spellStart"/>
      <w:r w:rsidR="00B02340">
        <w:rPr>
          <w:rFonts w:ascii="Times New Roman" w:hAnsi="Times New Roman" w:cs="Times New Roman"/>
          <w:sz w:val="28"/>
          <w:szCs w:val="28"/>
        </w:rPr>
        <w:t>ПсковЖилСервис</w:t>
      </w:r>
      <w:proofErr w:type="spellEnd"/>
      <w:r w:rsidR="00B02340">
        <w:rPr>
          <w:rFonts w:ascii="Times New Roman" w:hAnsi="Times New Roman" w:cs="Times New Roman"/>
          <w:sz w:val="28"/>
          <w:szCs w:val="28"/>
        </w:rPr>
        <w:t xml:space="preserve">", ООО УО "Первый район Плюс", </w:t>
      </w:r>
      <w:r w:rsidR="00B02340" w:rsidRPr="00B02340">
        <w:rPr>
          <w:rFonts w:ascii="Times New Roman" w:hAnsi="Times New Roman" w:cs="Times New Roman"/>
          <w:sz w:val="28"/>
          <w:szCs w:val="28"/>
        </w:rPr>
        <w:t>МУПП ЖКХ Псковского района</w:t>
      </w:r>
      <w:proofErr w:type="gramStart"/>
      <w:r w:rsidR="00F76853">
        <w:rPr>
          <w:rFonts w:ascii="Times New Roman" w:hAnsi="Times New Roman" w:cs="Times New Roman"/>
          <w:sz w:val="28"/>
          <w:szCs w:val="28"/>
        </w:rPr>
        <w:t xml:space="preserve">, </w:t>
      </w:r>
      <w:r w:rsidR="00F76853" w:rsidRPr="00F7685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F76853" w:rsidRPr="00F76853">
        <w:rPr>
          <w:rFonts w:ascii="Times New Roman" w:hAnsi="Times New Roman" w:cs="Times New Roman"/>
          <w:sz w:val="28"/>
          <w:szCs w:val="28"/>
        </w:rPr>
        <w:t>, ООО "ЖЭУ-1", ООО "Сервис</w:t>
      </w:r>
      <w:r w:rsidR="00F76853">
        <w:rPr>
          <w:rFonts w:ascii="Times New Roman" w:hAnsi="Times New Roman" w:cs="Times New Roman"/>
          <w:sz w:val="28"/>
          <w:szCs w:val="28"/>
        </w:rPr>
        <w:t xml:space="preserve">, </w:t>
      </w:r>
      <w:r w:rsidR="00F76853" w:rsidRPr="00F76853">
        <w:t xml:space="preserve"> </w:t>
      </w:r>
      <w:r w:rsidR="00F76853" w:rsidRPr="00F76853">
        <w:rPr>
          <w:rFonts w:ascii="Times New Roman" w:hAnsi="Times New Roman" w:cs="Times New Roman"/>
          <w:sz w:val="28"/>
          <w:szCs w:val="28"/>
        </w:rPr>
        <w:t>ООО "Микрорайон №2",</w:t>
      </w:r>
    </w:p>
    <w:p w:rsidR="003C283E" w:rsidRDefault="003C283E" w:rsidP="003C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83E">
        <w:rPr>
          <w:rFonts w:ascii="Times New Roman" w:hAnsi="Times New Roman" w:cs="Times New Roman"/>
          <w:sz w:val="28"/>
          <w:szCs w:val="28"/>
        </w:rPr>
        <w:t xml:space="preserve"> информация раскрыта частично</w:t>
      </w:r>
      <w:r w:rsidR="009A3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данных по тарифам, стоимости услуг, не размещён договор управления</w:t>
      </w:r>
      <w:r w:rsidR="009A34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ООО "УО "Десятка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Завеличье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ООО "УО "Десятый район", ООО "УО "Рижский микрорайон", </w:t>
      </w:r>
      <w:r w:rsidRPr="003C283E">
        <w:rPr>
          <w:rFonts w:ascii="Times New Roman" w:hAnsi="Times New Roman" w:cs="Times New Roman"/>
          <w:sz w:val="28"/>
          <w:szCs w:val="28"/>
        </w:rPr>
        <w:t>ООО "УО "14 район"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83E">
        <w:rPr>
          <w:rFonts w:ascii="Times New Roman" w:hAnsi="Times New Roman" w:cs="Times New Roman"/>
          <w:sz w:val="28"/>
          <w:szCs w:val="28"/>
        </w:rPr>
        <w:t>ООО "УО "Десятый район Плюс"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83E">
        <w:rPr>
          <w:rFonts w:ascii="Times New Roman" w:hAnsi="Times New Roman" w:cs="Times New Roman"/>
          <w:sz w:val="28"/>
          <w:szCs w:val="28"/>
        </w:rPr>
        <w:t>ООО "Услуги ЖКХ"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83E">
        <w:rPr>
          <w:rFonts w:ascii="Times New Roman" w:hAnsi="Times New Roman" w:cs="Times New Roman"/>
          <w:sz w:val="28"/>
          <w:szCs w:val="28"/>
        </w:rPr>
        <w:t>ООО</w:t>
      </w:r>
      <w:proofErr w:type="gramStart"/>
      <w:r w:rsidRPr="003C283E">
        <w:rPr>
          <w:rFonts w:ascii="Times New Roman" w:hAnsi="Times New Roman" w:cs="Times New Roman"/>
          <w:sz w:val="28"/>
          <w:szCs w:val="28"/>
        </w:rPr>
        <w:t>"М</w:t>
      </w:r>
      <w:proofErr w:type="gramEnd"/>
      <w:r w:rsidRPr="003C283E">
        <w:rPr>
          <w:rFonts w:ascii="Times New Roman" w:hAnsi="Times New Roman" w:cs="Times New Roman"/>
          <w:sz w:val="28"/>
          <w:szCs w:val="28"/>
        </w:rPr>
        <w:t>икрорайон</w:t>
      </w:r>
      <w:proofErr w:type="spellEnd"/>
      <w:r w:rsidRPr="003C283E">
        <w:rPr>
          <w:rFonts w:ascii="Times New Roman" w:hAnsi="Times New Roman" w:cs="Times New Roman"/>
          <w:sz w:val="28"/>
          <w:szCs w:val="28"/>
        </w:rPr>
        <w:t xml:space="preserve"> 17"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83E">
        <w:rPr>
          <w:rFonts w:ascii="Times New Roman" w:hAnsi="Times New Roman" w:cs="Times New Roman"/>
          <w:sz w:val="28"/>
          <w:szCs w:val="28"/>
        </w:rPr>
        <w:t>ООО "Управляющая компания "Эффективное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, 17.ООО "ЖЭУ 16", </w:t>
      </w:r>
      <w:r w:rsidRPr="003C283E">
        <w:rPr>
          <w:rFonts w:ascii="Times New Roman" w:hAnsi="Times New Roman" w:cs="Times New Roman"/>
          <w:sz w:val="28"/>
          <w:szCs w:val="28"/>
        </w:rPr>
        <w:t>МБУ г. Пскова "Жилище"</w:t>
      </w:r>
      <w:r>
        <w:rPr>
          <w:rFonts w:ascii="Times New Roman" w:hAnsi="Times New Roman" w:cs="Times New Roman"/>
          <w:sz w:val="28"/>
          <w:szCs w:val="28"/>
        </w:rPr>
        <w:t xml:space="preserve">, ООО "Микрорайон №11+", </w:t>
      </w:r>
      <w:r w:rsidRPr="003C283E">
        <w:rPr>
          <w:rFonts w:ascii="Times New Roman" w:hAnsi="Times New Roman" w:cs="Times New Roman"/>
          <w:sz w:val="28"/>
          <w:szCs w:val="28"/>
        </w:rPr>
        <w:t>ООО "Микрорайон №11"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40" w:rsidRDefault="003C283E" w:rsidP="00B02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435">
        <w:rPr>
          <w:rFonts w:ascii="Times New Roman" w:hAnsi="Times New Roman" w:cs="Times New Roman"/>
          <w:sz w:val="28"/>
          <w:szCs w:val="28"/>
        </w:rPr>
        <w:t xml:space="preserve"> информация не раскрыта,</w:t>
      </w:r>
      <w:r w:rsidR="00B02340">
        <w:rPr>
          <w:rFonts w:ascii="Times New Roman" w:hAnsi="Times New Roman" w:cs="Times New Roman"/>
          <w:sz w:val="28"/>
          <w:szCs w:val="28"/>
        </w:rPr>
        <w:t xml:space="preserve"> нет </w:t>
      </w:r>
      <w:r w:rsidR="006E2D43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="00B02340">
        <w:rPr>
          <w:rFonts w:ascii="Times New Roman" w:hAnsi="Times New Roman" w:cs="Times New Roman"/>
          <w:sz w:val="28"/>
          <w:szCs w:val="28"/>
        </w:rPr>
        <w:t>данных</w:t>
      </w:r>
      <w:r w:rsidR="009A3435">
        <w:rPr>
          <w:rFonts w:ascii="Times New Roman" w:hAnsi="Times New Roman" w:cs="Times New Roman"/>
          <w:sz w:val="28"/>
          <w:szCs w:val="28"/>
        </w:rPr>
        <w:t xml:space="preserve">: </w:t>
      </w:r>
      <w:r w:rsidR="00B02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340">
        <w:rPr>
          <w:rFonts w:ascii="Times New Roman" w:hAnsi="Times New Roman" w:cs="Times New Roman"/>
          <w:sz w:val="28"/>
          <w:szCs w:val="28"/>
        </w:rPr>
        <w:t>ООО "УО "</w:t>
      </w:r>
      <w:proofErr w:type="spellStart"/>
      <w:r w:rsidR="00B02340">
        <w:rPr>
          <w:rFonts w:ascii="Times New Roman" w:hAnsi="Times New Roman" w:cs="Times New Roman"/>
          <w:sz w:val="28"/>
          <w:szCs w:val="28"/>
        </w:rPr>
        <w:t>Запсковье</w:t>
      </w:r>
      <w:proofErr w:type="spellEnd"/>
      <w:r w:rsidR="00B02340">
        <w:rPr>
          <w:rFonts w:ascii="Times New Roman" w:hAnsi="Times New Roman" w:cs="Times New Roman"/>
          <w:sz w:val="28"/>
          <w:szCs w:val="28"/>
        </w:rPr>
        <w:t xml:space="preserve">", </w:t>
      </w:r>
      <w:r w:rsidR="00B02340" w:rsidRPr="00B02340">
        <w:rPr>
          <w:rFonts w:ascii="Times New Roman" w:hAnsi="Times New Roman" w:cs="Times New Roman"/>
          <w:sz w:val="28"/>
          <w:szCs w:val="28"/>
        </w:rPr>
        <w:t>ООО "УО Микрорайон №5"</w:t>
      </w:r>
      <w:r w:rsidR="00B02340">
        <w:rPr>
          <w:rFonts w:ascii="Times New Roman" w:hAnsi="Times New Roman" w:cs="Times New Roman"/>
          <w:sz w:val="28"/>
          <w:szCs w:val="28"/>
        </w:rPr>
        <w:t>, ООО "</w:t>
      </w:r>
      <w:proofErr w:type="spellStart"/>
      <w:r w:rsidR="00B02340">
        <w:rPr>
          <w:rFonts w:ascii="Times New Roman" w:hAnsi="Times New Roman" w:cs="Times New Roman"/>
          <w:sz w:val="28"/>
          <w:szCs w:val="28"/>
        </w:rPr>
        <w:t>Псковинкомстрой</w:t>
      </w:r>
      <w:proofErr w:type="spellEnd"/>
      <w:r w:rsidR="00B02340">
        <w:rPr>
          <w:rFonts w:ascii="Times New Roman" w:hAnsi="Times New Roman" w:cs="Times New Roman"/>
          <w:sz w:val="28"/>
          <w:szCs w:val="28"/>
        </w:rPr>
        <w:t xml:space="preserve">-ЖКХ", </w:t>
      </w:r>
      <w:r w:rsidR="00B02340" w:rsidRPr="00B02340">
        <w:rPr>
          <w:rFonts w:ascii="Times New Roman" w:hAnsi="Times New Roman" w:cs="Times New Roman"/>
          <w:sz w:val="28"/>
          <w:szCs w:val="28"/>
        </w:rPr>
        <w:t>ООО "Девятый район"</w:t>
      </w:r>
      <w:r w:rsidR="00B02340">
        <w:rPr>
          <w:rFonts w:ascii="Times New Roman" w:hAnsi="Times New Roman" w:cs="Times New Roman"/>
          <w:sz w:val="28"/>
          <w:szCs w:val="28"/>
        </w:rPr>
        <w:t xml:space="preserve">, </w:t>
      </w:r>
      <w:r w:rsidR="00B02340" w:rsidRPr="00B02340">
        <w:rPr>
          <w:rFonts w:ascii="Times New Roman" w:hAnsi="Times New Roman" w:cs="Times New Roman"/>
          <w:sz w:val="28"/>
          <w:szCs w:val="28"/>
        </w:rPr>
        <w:t>ООО "ЖЭУ-1"</w:t>
      </w:r>
      <w:r w:rsidR="00F76853">
        <w:rPr>
          <w:rFonts w:ascii="Times New Roman" w:hAnsi="Times New Roman" w:cs="Times New Roman"/>
          <w:sz w:val="28"/>
          <w:szCs w:val="28"/>
        </w:rPr>
        <w:t xml:space="preserve">, </w:t>
      </w:r>
      <w:r w:rsidR="00B02340">
        <w:rPr>
          <w:rFonts w:ascii="Times New Roman" w:hAnsi="Times New Roman" w:cs="Times New Roman"/>
          <w:sz w:val="28"/>
          <w:szCs w:val="28"/>
        </w:rPr>
        <w:t xml:space="preserve"> ООО УК "</w:t>
      </w:r>
      <w:proofErr w:type="spellStart"/>
      <w:r w:rsidR="00B02340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B02340">
        <w:rPr>
          <w:rFonts w:ascii="Times New Roman" w:hAnsi="Times New Roman" w:cs="Times New Roman"/>
          <w:sz w:val="28"/>
          <w:szCs w:val="28"/>
        </w:rPr>
        <w:t xml:space="preserve">", </w:t>
      </w:r>
      <w:r w:rsidR="00B02340" w:rsidRPr="00B02340">
        <w:rPr>
          <w:rFonts w:ascii="Times New Roman" w:hAnsi="Times New Roman" w:cs="Times New Roman"/>
          <w:sz w:val="28"/>
          <w:szCs w:val="28"/>
        </w:rPr>
        <w:t>ООО "ЖЭУ №1"</w:t>
      </w:r>
      <w:r w:rsidR="00EF4925">
        <w:rPr>
          <w:rFonts w:ascii="Times New Roman" w:hAnsi="Times New Roman" w:cs="Times New Roman"/>
          <w:sz w:val="28"/>
          <w:szCs w:val="28"/>
        </w:rPr>
        <w:t xml:space="preserve">, </w:t>
      </w:r>
      <w:r w:rsidR="00EF4925" w:rsidRPr="00EF4925">
        <w:rPr>
          <w:rFonts w:ascii="Times New Roman" w:hAnsi="Times New Roman" w:cs="Times New Roman"/>
          <w:sz w:val="28"/>
          <w:szCs w:val="28"/>
        </w:rPr>
        <w:t>ООО УК "Ваш дом"</w:t>
      </w:r>
      <w:r w:rsidR="00EF4925">
        <w:rPr>
          <w:rFonts w:ascii="Times New Roman" w:hAnsi="Times New Roman" w:cs="Times New Roman"/>
          <w:sz w:val="28"/>
          <w:szCs w:val="28"/>
        </w:rPr>
        <w:t>,</w:t>
      </w:r>
      <w:r w:rsidR="00EF4925" w:rsidRPr="00EF4925">
        <w:t xml:space="preserve"> </w:t>
      </w:r>
      <w:r w:rsidR="00EF4925" w:rsidRPr="00EF4925">
        <w:rPr>
          <w:rFonts w:ascii="Times New Roman" w:hAnsi="Times New Roman" w:cs="Times New Roman"/>
          <w:sz w:val="28"/>
          <w:szCs w:val="28"/>
        </w:rPr>
        <w:t>ООО "Микрорайон № 6"</w:t>
      </w:r>
      <w:r w:rsidR="00F76853">
        <w:rPr>
          <w:rFonts w:ascii="Times New Roman" w:hAnsi="Times New Roman" w:cs="Times New Roman"/>
          <w:sz w:val="28"/>
          <w:szCs w:val="28"/>
        </w:rPr>
        <w:t>,</w:t>
      </w:r>
      <w:r w:rsidR="00F76853" w:rsidRPr="00F76853">
        <w:t xml:space="preserve"> </w:t>
      </w:r>
      <w:r w:rsidR="00F76853">
        <w:rPr>
          <w:rFonts w:ascii="Times New Roman" w:hAnsi="Times New Roman" w:cs="Times New Roman"/>
          <w:sz w:val="28"/>
          <w:szCs w:val="28"/>
        </w:rPr>
        <w:t>ООО "Микрорайон № 6+".</w:t>
      </w:r>
      <w:proofErr w:type="gramEnd"/>
    </w:p>
    <w:p w:rsidR="004618ED" w:rsidRDefault="004618ED" w:rsidP="00B02340">
      <w:pPr>
        <w:rPr>
          <w:rFonts w:ascii="Times New Roman" w:hAnsi="Times New Roman" w:cs="Times New Roman"/>
          <w:sz w:val="28"/>
          <w:szCs w:val="28"/>
        </w:rPr>
      </w:pPr>
    </w:p>
    <w:p w:rsidR="004618ED" w:rsidRDefault="004618ED" w:rsidP="00B02340">
      <w:pPr>
        <w:rPr>
          <w:rFonts w:ascii="Times New Roman" w:hAnsi="Times New Roman" w:cs="Times New Roman"/>
          <w:sz w:val="28"/>
          <w:szCs w:val="28"/>
        </w:rPr>
      </w:pPr>
    </w:p>
    <w:p w:rsidR="001119BB" w:rsidRPr="001E7C26" w:rsidRDefault="001119BB" w:rsidP="001119BB">
      <w:pPr>
        <w:rPr>
          <w:rFonts w:ascii="Times New Roman" w:hAnsi="Times New Roman" w:cs="Times New Roman"/>
          <w:sz w:val="28"/>
          <w:szCs w:val="28"/>
        </w:rPr>
      </w:pPr>
    </w:p>
    <w:sectPr w:rsidR="001119BB" w:rsidRPr="001E7C26" w:rsidSect="00182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02"/>
    <w:rsid w:val="00033F7E"/>
    <w:rsid w:val="00045A2D"/>
    <w:rsid w:val="000A6181"/>
    <w:rsid w:val="001119BB"/>
    <w:rsid w:val="0013197E"/>
    <w:rsid w:val="00176CDC"/>
    <w:rsid w:val="001828CD"/>
    <w:rsid w:val="001E7C26"/>
    <w:rsid w:val="0027676A"/>
    <w:rsid w:val="002C6822"/>
    <w:rsid w:val="00394EF6"/>
    <w:rsid w:val="003C283E"/>
    <w:rsid w:val="004618ED"/>
    <w:rsid w:val="00462EAA"/>
    <w:rsid w:val="00480C29"/>
    <w:rsid w:val="004857FC"/>
    <w:rsid w:val="004C7C69"/>
    <w:rsid w:val="00526EF4"/>
    <w:rsid w:val="00554ECE"/>
    <w:rsid w:val="005760F3"/>
    <w:rsid w:val="005E0F81"/>
    <w:rsid w:val="005F7580"/>
    <w:rsid w:val="00612876"/>
    <w:rsid w:val="00625BC8"/>
    <w:rsid w:val="00647C36"/>
    <w:rsid w:val="006E2D43"/>
    <w:rsid w:val="007F1AC3"/>
    <w:rsid w:val="00851E7A"/>
    <w:rsid w:val="00896353"/>
    <w:rsid w:val="008D15FB"/>
    <w:rsid w:val="00927AED"/>
    <w:rsid w:val="00961479"/>
    <w:rsid w:val="009963E5"/>
    <w:rsid w:val="009A3435"/>
    <w:rsid w:val="00AE5D6F"/>
    <w:rsid w:val="00AF00CC"/>
    <w:rsid w:val="00B02340"/>
    <w:rsid w:val="00B62128"/>
    <w:rsid w:val="00BD62E4"/>
    <w:rsid w:val="00C05B86"/>
    <w:rsid w:val="00C3286E"/>
    <w:rsid w:val="00C35E02"/>
    <w:rsid w:val="00CA4648"/>
    <w:rsid w:val="00D233DC"/>
    <w:rsid w:val="00D5204A"/>
    <w:rsid w:val="00DE235E"/>
    <w:rsid w:val="00E127C8"/>
    <w:rsid w:val="00EF4925"/>
    <w:rsid w:val="00F76853"/>
    <w:rsid w:val="00F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8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8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КЦ-ЖКХ2</dc:creator>
  <cp:lastModifiedBy>User</cp:lastModifiedBy>
  <cp:revision>4</cp:revision>
  <cp:lastPrinted>2014-06-03T08:31:00Z</cp:lastPrinted>
  <dcterms:created xsi:type="dcterms:W3CDTF">2014-06-03T07:15:00Z</dcterms:created>
  <dcterms:modified xsi:type="dcterms:W3CDTF">2014-06-03T08:51:00Z</dcterms:modified>
</cp:coreProperties>
</file>