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февраля 2011 г. N 239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"БЛАГОУСТРОЙСТВО ДВОРОВЫХ ТЕРРИТОРИЙ" МУНИЦИПАЛЬНОГО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 НА 2011 - 2013 ГОДЫ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28.06.2011 </w:t>
      </w:r>
      <w:hyperlink r:id="rId5" w:history="1">
        <w:r>
          <w:rPr>
            <w:rFonts w:ascii="Calibri" w:hAnsi="Calibri" w:cs="Calibri"/>
            <w:color w:val="0000FF"/>
          </w:rPr>
          <w:t>N 1274</w:t>
        </w:r>
      </w:hyperlink>
      <w:r>
        <w:rPr>
          <w:rFonts w:ascii="Calibri" w:hAnsi="Calibri" w:cs="Calibri"/>
        </w:rPr>
        <w:t xml:space="preserve">, от 27.01.2012 </w:t>
      </w:r>
      <w:hyperlink r:id="rId6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>,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29.06.2012 </w:t>
      </w:r>
      <w:hyperlink r:id="rId7" w:history="1">
        <w:r>
          <w:rPr>
            <w:rFonts w:ascii="Calibri" w:hAnsi="Calibri" w:cs="Calibri"/>
            <w:color w:val="0000FF"/>
          </w:rPr>
          <w:t>N 1816</w:t>
        </w:r>
      </w:hyperlink>
      <w:r>
        <w:rPr>
          <w:rFonts w:ascii="Calibri" w:hAnsi="Calibri" w:cs="Calibri"/>
        </w:rPr>
        <w:t xml:space="preserve">, от 01.04.2013 </w:t>
      </w:r>
      <w:hyperlink r:id="rId8" w:history="1">
        <w:r>
          <w:rPr>
            <w:rFonts w:ascii="Calibri" w:hAnsi="Calibri" w:cs="Calibri"/>
            <w:color w:val="0000FF"/>
          </w:rPr>
          <w:t>N 703</w:t>
        </w:r>
      </w:hyperlink>
      <w:r>
        <w:rPr>
          <w:rFonts w:ascii="Calibri" w:hAnsi="Calibri" w:cs="Calibri"/>
        </w:rPr>
        <w:t>,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16.05.2013 </w:t>
      </w:r>
      <w:hyperlink r:id="rId9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>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уровня благоустройства и улучшения внешнего облика города Пскова,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п. 25 ч. 1 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1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целевую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"Благоустройство дворовых территорий" муниципального образования "Город Псков" на 2011 - 2013 годы согласно приложению к настоящему постановлению.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Объемы финансирования долгосрочной целевой </w:t>
      </w:r>
      <w:hyperlink w:anchor="Par3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"Благоустройство дворовых территорий" муниципального образования "Город Псков" на 2011 - 2013 годы определять ежегодно при формировании бюджета города Пскова на очередной финансовый год.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момента его официального опубликования.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первого заместителя главы Администрации города Пскова Федорова С.П.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февраля 2011 г. N 239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"БЛАГОУСТРОЙСТВО ДВОРОВЫХ ТЕРРИТОРИЙ" МУНИЦИПАЛЬНОГО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 НА 2011 - 2013 Г.Г.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28.06.2011 </w:t>
      </w:r>
      <w:hyperlink r:id="rId13" w:history="1">
        <w:r>
          <w:rPr>
            <w:rFonts w:ascii="Calibri" w:hAnsi="Calibri" w:cs="Calibri"/>
            <w:color w:val="0000FF"/>
          </w:rPr>
          <w:t>N 1274</w:t>
        </w:r>
      </w:hyperlink>
      <w:r>
        <w:rPr>
          <w:rFonts w:ascii="Calibri" w:hAnsi="Calibri" w:cs="Calibri"/>
        </w:rPr>
        <w:t xml:space="preserve">, от 27.01.2012 </w:t>
      </w:r>
      <w:hyperlink r:id="rId14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>,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29.06.2012 </w:t>
      </w:r>
      <w:hyperlink r:id="rId15" w:history="1">
        <w:r>
          <w:rPr>
            <w:rFonts w:ascii="Calibri" w:hAnsi="Calibri" w:cs="Calibri"/>
            <w:color w:val="0000FF"/>
          </w:rPr>
          <w:t>N 1816</w:t>
        </w:r>
      </w:hyperlink>
      <w:r>
        <w:rPr>
          <w:rFonts w:ascii="Calibri" w:hAnsi="Calibri" w:cs="Calibri"/>
        </w:rPr>
        <w:t xml:space="preserve">, от 01.04.2013 </w:t>
      </w:r>
      <w:hyperlink r:id="rId16" w:history="1">
        <w:r>
          <w:rPr>
            <w:rFonts w:ascii="Calibri" w:hAnsi="Calibri" w:cs="Calibri"/>
            <w:color w:val="0000FF"/>
          </w:rPr>
          <w:t>N 703</w:t>
        </w:r>
      </w:hyperlink>
      <w:r>
        <w:rPr>
          <w:rFonts w:ascii="Calibri" w:hAnsi="Calibri" w:cs="Calibri"/>
        </w:rPr>
        <w:t>,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16.05.2013 </w:t>
      </w:r>
      <w:hyperlink r:id="rId17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>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Паспорт долгосрочной целевой программы "Благоустройство дворовых территорий" </w:t>
      </w:r>
      <w:r>
        <w:rPr>
          <w:rFonts w:ascii="Calibri" w:hAnsi="Calibri" w:cs="Calibri"/>
        </w:rPr>
        <w:lastRenderedPageBreak/>
        <w:t>муниципального образования "Город Псков" на 2011 - 2013 г.г.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программы │Долгосрочная целевая  программа  "Благоустройство│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│дворовых территорий"  муниципального  образования│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│"Город Псков"  на  2011  -  2013  годы  (далее  -│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│Программа)   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│Основания для          │1.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Конституция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│разработки программы   │2. Федеральный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06.10.2003 N  131-ФЗ  "Об│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│общих     принципах     организации      местного│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│самоуправления в Российской Федерации"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│3.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Устав</w:t>
        </w:r>
      </w:hyperlink>
      <w:r>
        <w:rPr>
          <w:rFonts w:ascii="Courier New" w:hAnsi="Courier New" w:cs="Courier New"/>
          <w:sz w:val="20"/>
          <w:szCs w:val="20"/>
        </w:rPr>
        <w:t xml:space="preserve"> муниципального образования "Город Псков"│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программы     │Администрация города Пскова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разработчики  │Управление  городского  хозяйства   Администрации│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│Исполнитель-координатор│Управление  городского  хозяйства   Администрации│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│Исполнители программы  │Управление  городского  хозяйства   Администрации│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Пскова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и задачи программы│Цель     Программы     -     повышение     уровня│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│благоустроенности   дворовых    территорий    для│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│улучшения условий  проживания  и  отдыха  жителей│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Пскова.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│Задачи:      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улучшение архитектурного облика города;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  проведение     поэтапного      комплексного│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│благоустройства дворовых территорий;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повышение  комфортности  проживания  с  учетом│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│обеспечения доступности  среды  жизнедеятельности│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│для маломобильных групп населения;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повышение безопасности дорожного движения;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создание комфортных условий для развития  детей│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│дошкольного и школьного возраста;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привлечение населения  к  участию  в  повышении│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│уровня благоустройства дворовых территорий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│Важнейшие целевые      │Изменение значений целевых индикаторов и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│индикаторы и показатели│показателей к концу 2013 года: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увеличение количества заасфальтированных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│дворовых территорий до 627 штук;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увеличение количества установленных детских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│игровых площадок до 122 штук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16.05.2013 N 1079)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     │Общий  срок   реализации   долгосрочной   целевой│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программы   │программы с 1 января 2011 г. по 31  декабря  2013│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│г.           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источники     │Общий объем финансирования программы составит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     │224321,566 тыс. руб., в том числе: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│- федеральный бюджет - 99841,999 тыс. руб.;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областной бюджет - 76808,470 тыс. руб.;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бюджет города Пскова - 36471,097 тыс. руб., в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│т.ч. софинансирование к субсидиям из федерального│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 областного бюджетов - 11429,736 тыс. руб.;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внебюджетные источники - 11200,0 тыс. руб.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16.05.2013 N 1079)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конечные     │За  период   реализации   Программы   планируется│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реализации  │осуществить благоустройство  дворовых  территорий│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и показатели │муниципального образования "Город Псков",  в  том│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│социально-экономической│числе:       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│эффективности          │- восстановить  314426,5  кв.  м  внутридворового│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│асфальтового покрытия;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комплексно    благоустроить    10    дворовых│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│территорий;  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установить малые архитектурные формы (скамейки,│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│беседки, урны, контейнерные площадки);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установить 165 детских игровых комплексов.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│Социальная    эффективность    Программы    будет│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│выражена:    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в  создании  более  комфортных  и   безопасных│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│условий проживания граждан;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  в     увеличении     доступности      среды│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│жизнедеятельности   для    маломобильных    групп│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│населения;   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в  улучшении  внешнего  облика  муниципального│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│образования.      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│Кроме  того,   к   числу   основных   результатов│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│реализации   мероприятий    Программы,    имеющих│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│косвенный  эффект,  можно  отнести   формирование│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│позитивного  имиджа  муниципального   образования│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│"Город   Псков".   Индикатором   результативности│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│реализации Программы следует  считать  количество│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│благоустроенных дворовых  территорий  в  отчетном│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│году,  а  также  сокращение  количества  дворовых│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│территорий, благоустройство которых  не  отвечает│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│современным техническим и социальным требованиям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постановлений Администрации города Пскова  от 28.06.2011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N 1274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27.01.2012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N 229</w:t>
        </w:r>
      </w:hyperlink>
      <w:r>
        <w:rPr>
          <w:rFonts w:ascii="Courier New" w:hAnsi="Courier New" w:cs="Courier New"/>
          <w:sz w:val="20"/>
          <w:szCs w:val="20"/>
        </w:rPr>
        <w:t xml:space="preserve">, от 29.06.2012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N 1816</w:t>
        </w:r>
      </w:hyperlink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D30D62" w:rsidRDefault="00D30D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Характеристика проблемы, на решение которой направлена программа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проводимых в России реформ жилищно-коммунального хозяйства - создание комфортных и безопасных условий проживания граждан с соблюдением необходимых санитарных норм и правил, что напрямую зависит от технического состояния жилых домов и благоустройства внутридомовых территорий.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Многолетнее недофинансирование мероприятий по ремонту и приведению дворовых территорий в надлежащий вид привело к повышенному износу асфальтового покрытия, отсутствию детских игровых площадок, утрате внешнего соответствующего облика зеленых зон.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настоящего времени благоустройство на придомовых территориях жилой застройки города осуществлялось по отдельным видам работ: ремонт проездов, установка контейнерных или детских площадок и т.д. без комплексной увязки элементов благоустройства и планировки территории двора.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обусловило необходимость комплексного подхода к благоустройству дворовых территорий, определению функциональных зон, озеленению и выполнению других аспектов благоустройства, особенно в районах старой застройки, где еще существуют территории, требующие комплексного благоустройства и включающие в себя ремонт внутридворовых проездов, устройство парковок, ремонт и замену детских игровых площадок,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этим, в муниципальном образовании "Город Псков" разработана долгосрочная целевая программа "Комплексное благоустройство дворовых территорий" на 2011 - 2013 годы, которая является комплексом взаимосвязанных мероприятий, направленных на достижение поставленных целей и задач.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Неотъемлемой частью программы комплексного благоустройства является разработка проектно-сметной документации. Проекты должны учитывать исторические особенности, сложившуюся инфраструктуру районов, численность и возрастные категории проживающего населения, то есть подход должен быть индивидуальным для каждого района и двора. Проектно-сметная документация должна предусматривать ремонт существующего асфальтобетонного покрытия, уширение проезжей части внутридворовых проездов, устройство парковок для автотранспорта, подъезды к контейнерным площадкам, восстановление существующих и устройство новых зеленых зон, установку малых архитектурных форм, установку детских игровых площадок.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2011 года, в соответствии с данной Программой, планируется реализация мероприятий, направленных на улучшение благоустройства дворовых территорий муниципального образования "Город Псков".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дворовых территорий муниципального образования "Город Псков", подлежащий благоустройству в 2012 году, будет откорректирован с учетом проектно-сметной документации в течение 2011 года.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дворовых территорий муниципального образования "Город Псков", подлежащий благоустройству в 2013 году, будет откорректирован с учетом проектно-сметной документации в течение 2012 года.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Основные цели и задачи Программы, перечень целевых показателей и индикаторов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Целью Программы является повышение уровня благоустроенности дворовых территорий для улучшения условий проживания и отдыха жителей города Пскова.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Для достижения поставленной цели необходимо решить следующие задачи: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улучшение архитектурного облика города;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проведение поэтапного комплексного благоустройства дворовых территорий;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повышение комфортности проживания с учетом обеспечения доступности среды жизнедеятельности для маломобильных групп населения;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повышение безопасности дорожного движения;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создание комфортных условий для развития детей дошкольного и школьного возраста;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привлечение населения к участию в повышении уровня благоустройства дворовых территорий.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целевые показатели и индикаторы Программы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16.05.2013 N 1079)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3451"/>
        <w:gridCol w:w="1309"/>
        <w:gridCol w:w="1071"/>
        <w:gridCol w:w="1071"/>
        <w:gridCol w:w="1071"/>
        <w:gridCol w:w="952"/>
      </w:tblGrid>
      <w:tr w:rsidR="00D30D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целевого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индикатора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(2010) 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Прогнозные данные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годам (нарастающим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итогом)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отремонтированных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дворовых территорий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многоквартирных домов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капитальному ремонту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ремонту дворовых территорий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многоквартирных домов,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557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627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заасфальтированных дворовых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556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608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626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комплексно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благоустроенных дворовых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отремонтированных проездов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дворовым территориям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многоквартирных домов,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заасфальтированных проездов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дворовым территориям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устроенных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детских игровых площадок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</w:t>
            </w:r>
          </w:p>
        </w:tc>
      </w:tr>
    </w:tbl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Перечень программных мероприятий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Программой предусмотрено выполнение следующих основных мероприятий по благоустройству: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В 2011 году: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4.1.1.1. Ремонт асфальтобетонного покрытия дворовых территорий многоквартирных домов, проездов к дворовым территориям многоквартирных домов с учетом понижения бортового камня для маломобильных групп населения;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4.1.1.2. Устройство детских игровых площадок;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4.1.1.3. Комплексное благоустройство дворовой территории по адресу: Октябрьский пр., д. N 19, 19а, 19-б;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4.1.1.4. Разработка проектно-сметной документации на комплексное благоустройство дворовых территорий в 2012 - 2013 годах.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В 2012 - 2013 годах: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4.1.2.1. Комплексное благоустройство дворовых территорий в соответствии с разработанной проектно-сметной документацией;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4.1.2.2. Ремонт асфальтобетонного покрытия дворовых территорий многоквартирных домов, проездов к дворовым территориям многоквартирных домов с учетом понижения бортового камня для маломобильных групп населения;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4.1.2.3. Устройство детских игровых площадок;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4.1.2.4. Установка комплексов дворового оборудования, установка малых архитектурных форм (скамейки, беседки, урны, контейнерные площадки);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4.1.2.5. Устройство подъездов к контейнерным площадкам.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Подробный перечень программных мероприятий с указанием сроков их реализации и объемов финансирования изложен в приложениях к настоящей Программе: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</w:t>
      </w:r>
      <w:hyperlink w:anchor="Par363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долгосрочной целевой программе "Благоустройство дворовых территорий" муниципального образования "Город Псков" на 2011 - 2013 годы "Благоустройство дворовых территорий муниципального образования "Город Псков" на 2011 год";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4.2.1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27.01.2012 N 229)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4.2.2. </w:t>
      </w:r>
      <w:hyperlink w:anchor="Par102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долгосрочной целевой программе "Благоустройство дворовых территорий" муниципального образования "Город Псков" на 2011 - 2013 годы "Благоустройство дворовых территорий муниципального образования "Город Псков" на 2012 год";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4.2.2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28.06.2011 N 1274)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4.2.3. </w:t>
      </w:r>
      <w:hyperlink w:anchor="Par134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долгосрочной целевой программе "Благоустройство дворовых территорий" муниципального образования "Город Псков" на 2011 - 2013 годы "Благоустройство дворовых территорий муниципального образования "Город Псков" на 2013 год";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4.2.3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28.06.2011 N 1274)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4.2.4. Исключен.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28.06.2011 N 1274.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Обоснование ресурсного обеспечения Программы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Общий объем финансирования мероприятий настоящей Программы составит 224321,566 тыс. руб.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16.05.2013 N 1079)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Финансирование мероприятий Программы осуществляется за счет бюджета города Пскова, областного бюджета и федерального бюджета.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источников финансирования между бюджетами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16.05.2013 N 1079)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1428"/>
        <w:gridCol w:w="1428"/>
        <w:gridCol w:w="1428"/>
        <w:gridCol w:w="1666"/>
      </w:tblGrid>
      <w:tr w:rsidR="00D30D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финансирования   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Финансовые средства, тыс. рублей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из федерального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99841,999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97130,629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2711,370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из областного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76808,470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59367,030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17441,440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города, всего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36471,097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5112,139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30440,988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917,970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софинансирование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субсидиям из федерального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бюджетов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11429,736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5112,139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5399,627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917,970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11200,000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11200,0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224321,566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113442,768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92519,388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18389,410   </w:t>
            </w:r>
          </w:p>
        </w:tc>
      </w:tr>
    </w:tbl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D30D62" w:rsidSect="00063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денежных средств по мероприятиям Программы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16.05.2013 N 1079)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8"/>
        <w:gridCol w:w="1128"/>
        <w:gridCol w:w="1034"/>
        <w:gridCol w:w="1128"/>
        <w:gridCol w:w="940"/>
        <w:gridCol w:w="1034"/>
        <w:gridCol w:w="1034"/>
        <w:gridCol w:w="1034"/>
        <w:gridCol w:w="1128"/>
        <w:gridCol w:w="1034"/>
        <w:gridCol w:w="1034"/>
        <w:gridCol w:w="1034"/>
        <w:gridCol w:w="940"/>
        <w:gridCol w:w="1128"/>
        <w:gridCol w:w="1034"/>
        <w:gridCol w:w="1034"/>
        <w:gridCol w:w="1034"/>
      </w:tblGrid>
      <w:tr w:rsidR="00D30D6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мероприятий    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15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Объем финансовых средств, тыс. рублей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2011                       </w:t>
            </w:r>
          </w:p>
        </w:tc>
        <w:tc>
          <w:tcPr>
            <w:tcW w:w="5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2012                       </w:t>
            </w:r>
          </w:p>
        </w:tc>
        <w:tc>
          <w:tcPr>
            <w:tcW w:w="5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2013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субсидии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феде-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субсидии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бюджета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всего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софинан-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субсидиям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источники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субсидии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субсидии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бюджета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города,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всего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софинан-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субсидиям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источники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 феде-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субсидии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бюджета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города,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всего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софинан-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субсидиям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источники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     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асфальтобетонного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покрытия дворовых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территорий     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152429,960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67377,764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3546,199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3546,199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2711,370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55388,030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5047,187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5047,187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17441,440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917,970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917,970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асфальтобетонного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покрытия проездов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дворовым территориям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30719,345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25068,510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1319,395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1319,395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3979,0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352,440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352,440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Комплексное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благоустройство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дворовых территорий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проездов к ним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4930,900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4684,355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246,545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246,545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проектно-сметной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документации 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благоустройство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дворовых территорий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9816,861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9816,861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Устройство детских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игровых площадок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26424,500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11200,0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15224,500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224321,566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97130,629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5112,139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5112,139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11200,0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2711,370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59367,030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30440,988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5399,627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0,000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17441,440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917,970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917,970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  </w:t>
            </w:r>
          </w:p>
        </w:tc>
      </w:tr>
    </w:tbl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30D6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Механизм реализации программы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Программа реализуется в рамках действующего законодательства Российской Федерации и нормативных правовых актов муниципального образования "Город Псков". Главной целью реализации Программы является создание условий для улучшения качества жизни населения муниципального образования "Город Псков".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Контроль за реализацией Программы осуществляет заместитель главы Администрации города Пскова, курирующий сферу жилищно-коммунального хозяйства.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Ответственность за реализацию Программы и предоставление ежегодной отчетности возлагается на Управление городского хозяйства Администрации города Пскова.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Размещение муниципального заказа на право заключения муниципального контракта на реализацию программных мероприятий осуществляется в соответствии с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Приемка работ по асфальтированию, благоустройству и установке малых архитектурных форм будет осуществляться комиссионно и с участием представителей Псковской городской Думы, Управляющей организации, представителя подрядной организации и Управления городского хозяйства Администрации города Пскова, с последующим включением объектов благоустройства в реестр муниципальной собственности и передачей в управление.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Корректировка и дополнение мероприятий Программы, в том числе перечня объектов и объема необходимых работ, осуществляется Управлением городского хозяйства Администрации города Пскова путем внесения изменений в постановление Администрации города Пскова "Об утверждении долгосрочной целевой программы "Благоустройство дворовых территорий" муниципального образования "Город Псков" на 2011 - 2013 годы" в соответствии с разработанной проектно-сметной документацией и объемом финансирования на плановый период.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Оценка социально-экономической эффективности программы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носит социальный характер. В результате реализации системы мероприятий Программы, направленных на формирование в кварталах жилой застройки среды, благоприятной для проживания населения, будут получены следующие качественные изменения, несущие позитивный социальный эффект: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Повысится уровень комфортности, качество жизни населения города.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счет восстановления и улучшения состояния придомовых территорий, организации парковок личного автотранспорта, детских игровых площадок, зеленых зон повысится рекреационно-оздоровительный потенциал города.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к числу основных результатов реализации мероприятий Программы, имеющих косвенный эффект, можно отнести формирование позитивного имиджа города, повышение его туристической привлекательности.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Индикатором результативности реализации Программы следует считать количество благоустроенных дворовых территорий в отчетном периоде, а также сокращение дворовых территорий, благоустройство которых не отвечает современным техническим и социальным требованиям.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"Благоустройство дворовых территорий"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на 2011 - 2013 годы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30D6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63"/>
      <w:bookmarkEnd w:id="1"/>
      <w:r>
        <w:rPr>
          <w:rFonts w:ascii="Calibri" w:hAnsi="Calibri" w:cs="Calibri"/>
        </w:rPr>
        <w:t>Благоустройство дворовых территорий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 на 2011 год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01.04.2013 N 703)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2975"/>
        <w:gridCol w:w="1428"/>
        <w:gridCol w:w="1309"/>
        <w:gridCol w:w="1428"/>
        <w:gridCol w:w="1309"/>
        <w:gridCol w:w="1428"/>
        <w:gridCol w:w="1309"/>
        <w:gridCol w:w="1309"/>
      </w:tblGrid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мероприятий    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рования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2011 году,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в том числе          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кв. м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феде-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бюджета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города,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всего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софинанси-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рование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феде-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жетные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источники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113442,768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97130,629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5112,139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5112,139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11200,000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125355,00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асфальтобетонного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покрытия дворовых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территорий, всего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70923,963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67377,764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3546,199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3546,199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93556,50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пообъектно:                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Свердлова, 38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729,661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693,178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36,483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36,483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54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461,091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438,036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23,055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23,055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56/2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223,157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211,999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11,158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11,158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9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430,440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408,918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21,522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21,522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547,00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Гоголя, 7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338,112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321,206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16,906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16,906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Гоголя, 9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405,126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384,870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20,256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20,256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603,00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Профсоюзная, 1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196,767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186,929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9,838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9,838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Профсоюзная, 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184,889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175,645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9,244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9,244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пр., 40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448,812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426,371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22,441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22,441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558,00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Металлистов, 7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369,752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351,264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18,488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18,488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Металлистов, 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393,327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373,661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19,666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19,666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Стахановская, 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542,842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515,700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27,142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27,142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Н.Васильева, 69а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454,059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431,356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22,703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22,703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Н.Васильева, 69б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741,001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703,951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37,050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37,050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Новгородская, 26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433,519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411,843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21,676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21,676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Плехановский посад, 67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743,196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706,036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37,160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37,160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Н.Васильева, 71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429,078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407,624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21,454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21,454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Н.Васильева, 75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714,782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679,043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35,739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35,739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пр., 33а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967,583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919,204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48,379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48,379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Машиниста, 1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305,665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290,381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15,283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15,283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Бастионная, 12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682,721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648,585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34,136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34,136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Вокзальная, 44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217,672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206,788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10,884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10,884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Вокзальная, 46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310,178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294,669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15,509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15,509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429,00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пр., 52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602,356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572,238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30,118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30,118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Карбышева, 2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589,446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559,974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29,472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29,472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758,00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Карбышева, 3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727,114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690,758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36,356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36,356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756,00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Боровая, 31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209,542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199,065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10,477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10,477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Боровая, 33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524,789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498,550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26,239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26,239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Боровая, 40а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297,019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282,168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14,851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14,851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Боровая, 42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197,516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187,640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9,876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9,876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216,00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Боровая, 44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327,786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311,397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16,389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16,389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1-я Поселочная, 13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575,226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546,465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28,761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28,761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1-я Поселочная, 15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1581,924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1502,828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79,096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79,096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Шелгунова, 9/2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536,757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509,919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26,838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26,838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Шелгунова, 15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845,633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803,351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42,282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42,282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Лепешинского, 10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439,794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417,804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21,990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21,990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Я.Фабрициуса, 25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573,109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544,454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28,655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28,655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719,00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Металлистов, 30а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778,225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739,314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38,911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38,911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1015,00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Металлистов, 32а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439,786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417,797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21,989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21,989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549,00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104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512,120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486,514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25,606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25,606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Спортивная, 3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526,625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500,294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26,331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26,331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Спортивная, 5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496,919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472,073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24,846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24,846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687,00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23 Июля, 8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300,346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285,329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15,017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15,017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23 Июля, 10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353,346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335,679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17,667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17,667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Зобова, 11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883,872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839,678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44,194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44,194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1014,00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Зобова, 21/2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735,584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698,805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36,779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36,779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16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352,273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334,659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17,614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17,614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509,00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Госпитальная, 17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878,650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834,718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43,933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43,933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Красноармейская, 22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608,457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578,034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30,423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30,423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22а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459,359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436,391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22,968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22,968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22б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471,870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448,277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23,594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23,594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22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687,871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653,477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34,394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34,394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Красноармейская, 33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443,146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420,989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22,157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22,157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577,00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24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349,175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331,716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17,459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17,459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10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939,567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892,589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46,978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46,978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49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571,764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543,176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28,588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28,588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69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915,682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869,898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45,784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45,784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66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1027,388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976,019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51,369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51,369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1124,30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68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1691,226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1606,665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84,561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84,561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2075,80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10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573,768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545,080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28,688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28,688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834,00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12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382,608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363,478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19,130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19,130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14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462,038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438,936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23,102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23,102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73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515,323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489,557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25,766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25,766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721,30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64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266,622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253,291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13,331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13,331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376,00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22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118,863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112,920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5,943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5,943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162,40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24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126,463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120,140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6,323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6,323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204,60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24а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82,373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78,254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4,119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4,119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118,10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Западная, 22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614,372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583,653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30,719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30,719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811,30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Западная, 20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286,808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272,468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14,340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14,340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479,30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Западная, 18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222,426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211,305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11,121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11,121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367,80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11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439,727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417,741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21,986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21,986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54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150,814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143,273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7,541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7,541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256,20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54а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357,934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340,037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17,897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17,897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515,60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58а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419,752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398,764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20,988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20,988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541,50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65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2250,595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2138,065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112,530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112,530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2638,10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Западная, 8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473,107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449,452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23,655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23,655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677,70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Кузбасской дивизии,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40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561,545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533,468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28,077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28,077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740,90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Кузбасской дивизии,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48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425,883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404,589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21,294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21,294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Кузбасской дивизии,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50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379,690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360,706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18,985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18,985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Кузбасской дивизии,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375,599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356,819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18,780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18,780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Коммунальная, 47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191,179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181,620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9,559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9,559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Коммунальная, 53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416,217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395,406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20,811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20,811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519,40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50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1073,907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1020,212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53,695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53,695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1582,00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52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337,716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320,830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16,886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16,886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446,90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57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679,515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645,539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33,976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33,976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54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173,899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165,204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8,695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8,695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267,30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54а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387,231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367,869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19,362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19,362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416,80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71а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981,458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932,385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49,073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49,073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87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807,333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766,966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40,367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40,367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1066,00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41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944,768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897,530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47,238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47,238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1401,40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27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876,308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832,493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43,815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43,815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1147,00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29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706,893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671,548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35,345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35,345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10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483,289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459,125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24,164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24,164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641,20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12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220,482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209,458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11,024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11,024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323,80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37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502,771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477,632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25,139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25,139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548,50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9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475,262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451,499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23,763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23,763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518,00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10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375,830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357,039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18,792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18,792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12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557,368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529,500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27,868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27,868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624,00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11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806,232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765,920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40,312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40,312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1058,00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14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546,700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519,365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27,335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27,335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804,00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Пароменская, 15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196,740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186,903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9,837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9,837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Пароменская, 17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324,341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308,124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16,217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16,217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480,80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Пароменская, 19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408,449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388,027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20,422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20,422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Ижорского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батальона, 10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477,597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453,717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23,880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23,880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770,70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Ижорского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батальона, 8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637,718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605,832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31,886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31,886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1014,50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О.Кошевого, 19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420,836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399,794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21,042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21,042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618,00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О.Кошевого, 21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959,990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911,991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1496,00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Герцена, 8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584,233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555,021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29,212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29,212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675,00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Герцена, 14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336,758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319,920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16,838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16,838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536,30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1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418,082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397,178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20,904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20,904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660,80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3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537,093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510,238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26,855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26,855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658,00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Звездная, 11а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960,761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912,723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48,038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48,038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1446,00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Звездная, 2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430,551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409,023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21,528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21,528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651,50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Сиреневый бульвар, 7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248,270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235,857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12,414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12,414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365,80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Сиреневый бульвар, 13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279,671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265,687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13,984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13,984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Сиреневый бульвар, 17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366,038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347,736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18,302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18,302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526,00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Сиреневый бульвар, 1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943,842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896,650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47,192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47,192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1473,80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Труда, 73а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545,392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518,122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27,270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27,270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761,70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42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481,321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457,255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24,066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24,066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497,00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17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868,672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825,238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43,434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43,434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1009,00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38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358,307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340,392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17,915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17,915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466,00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40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309,419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293,948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15,471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15,471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5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456,727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433,891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22,836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22,836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429,00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9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367,648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349,266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18,382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18,382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11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308,992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293,542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15,450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15,450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428,00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Труда, 39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580,601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551,571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29,030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29,030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Текстильная, 4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556,883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529,039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27,844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27,844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724,00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Индустриальная, 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295,208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280,448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14,760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14,760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446,50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66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252,232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239,620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12,612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12,612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385,00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68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400,281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380,267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20,014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20,014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Инженерная, 62, 62а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223,078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211,924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11,154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11,154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14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1021,952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970,854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51,098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51,098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1158,00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16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240,884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228,840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12,044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12,044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264,00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Индустриальная, 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530,820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504,279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26,541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26,541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697,00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Индустриальная, 2а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177,281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168,417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8,864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8,864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Индустриальная, 2б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211,935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201,338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10,597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10,597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асфальтобетонного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покрытия проездов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дворовым территориям,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26387,905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25068,510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1319,395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1319,395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31798,50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пообъектно:                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дворовой проезд к домам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 76 - 28, 29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1363,797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1295,607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68,190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68,190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дворовый проезд от ул.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А.Алехина до дома N 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ул. А.Алехина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978,411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929,490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48,921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48,921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межквартальный проезд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дома N 2 по ул.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А.Алехина до дома N 10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ул. А.Алехина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226,642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215,310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11,332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11,332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дворовой проезд от дома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35 по ул. Ижорского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батальона до дома N 39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ул. Ижорского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батальона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415,637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394,855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20,782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20,782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межквартальный проезд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пересечения ул.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А.Алехина с ул.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до дома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24 по ул. А.Алехина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654,137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621,430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32,707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32,707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687,50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межквартальный проезд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ул. А.Алехина, 24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ул. Л.Поземского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(ЦТП)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1232,777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1171,138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61,639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61,639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дворовой проезд от ул.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Звездной, 7 до ул.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Труда, 73, 73а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1881,446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1787,374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94,072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94,072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дворовой проезд от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7 по ул. Новоселов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д. N 11а по ул.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Новоселов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882,778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838,639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44,139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44,139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проезд к жилым домам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Алтаева, 22 до ул.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Новоселов, 11а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806,830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766,489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40,342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40,342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внутридворовой проезд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д. N 37 по ул.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Народной до д. N 69б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Юбилейной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4255,571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4042,792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212,779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212,779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проезд к домам N 14, 16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ул. Юбилейной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дому  N  13   по   пер.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Зобова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1534,445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1457,723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76,722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76,722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внутридворовой проезд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д. N 28 по ул.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Конной до д. N 23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Р.Люксембург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1887,836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1793,444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94,392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94,392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дворовой проезд от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57 до д. N 67 по ул.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Юбилейной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1236,460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1174,637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61,823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61,823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от дома N 61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дома N 67 по ул.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Юбилейной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569,441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540,969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28,472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28,472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524,00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(проезд)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179,180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170,221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8,959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8,959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89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(проезд)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737,885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700,991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36,894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36,894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1053,00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к жилым домам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18, 20, 22 по ул.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Западной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2115,860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2010,067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105,793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105,793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2050,00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Коммунальной до дома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58 по ул. Юбилейной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1215,378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1154,609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60,769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60,769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1397,00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дворовой проезд от дома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41 по Рижскому пр.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дома N 32 по ул.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Коммунальной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2997,203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2847,343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149,860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149,860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3312,00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дворовой проезд от дома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28 по ул.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Коммунальной до дома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31 по Рижскому пр.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1216,191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1155,381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60,810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60,810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1665,00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III.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благоустройство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дворовых территорий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проездов к ним, всего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4930,900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4684,355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246,545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246,545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пообъектно:                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пр., 19,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19а, 19б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4930,900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4684,355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246,545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246,545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проектно-сметной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документации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благоустройство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дворовых территорий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0,000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V.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детских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игровых площадок, всего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11200,000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35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53/15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Стахановская, 1б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Бастионная, 27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40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(ГУ "Детская областная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больница")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Труда (Зеленая зона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церкви Неруктворного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образа)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Индустриальная, 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парк "Куопио"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Я.Райниса, 54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Л.Поземского, 61 -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А.Невского, 3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пр., 22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Гоголя, 5 - ул.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Свердлова, 38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Гражданская, 11а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11б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Гражданская, 18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Металлистов, 30а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32а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Стахановская, 4 - 6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- 9; ул. Я.Фабрициуса,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Вокзальная, 44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Плехановский посад, 71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- 75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Новгородская, 30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Н.Васильева, 71б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Кресты, ДОС, 127 - 131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Зеленый, 3 - 5;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Лесная, 11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Ленинградское шоссе, 49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Боровая, 16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Шелгунова, 7 - 9/2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- 15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Машиниста, 7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Зональная, 9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Западная, 2 - 2а,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3в; Рижский пр., 65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Западная, 12 - 14 -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14а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Западная, 22 - ул.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Байкова, 2 - 2/22 - 4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Печорская, 5 - 5а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7; ул. Коммунальная, 58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29 - 31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31 - 35 -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37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44 - 46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53 - 55 -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66 - 68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79 - 79а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85 - 87 -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87а - 95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32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32 -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38 - 40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Коммунальная, 61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63 - 65; ул. Западная,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77 -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77/1; ул.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Рокоссовского, 1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Байкова, 3 - 5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Кузбасской дивизии,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38 - 40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Кузбасской дивизии,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26; ул. Коммунальная,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45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Дачная, 3 - 5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14 - 16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58 - 60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- 62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69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77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Юбилейная, 73 - 75;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Рижский пр., 51а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12а - 14а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М.Горького, 7 - 9 -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11 - 19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М.Горького, 20/7 -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Р.Люксембург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М.Горького, 41 - 9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Ольгинская наб., 9 -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М.Горького, 14/6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Киселева, 29/23;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Р.Люксембург, 27а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22;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ул. Красноармейская, 33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- 35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Шестака, 26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Пароменская, 12/27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Пароменская, 17 -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19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29 -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31; ул. Коммунальная,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14 - 14а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Алтаева, 3 - 5 - 7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Алтаева, 12 - 14 -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16 - 18 - 20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62 -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62а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68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Индустриальная, 2а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- 2б - 4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Индустриальная, 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Гущина, 6 - 8; ул.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Ипподромная, 125 - 127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- 131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Л.Поземского, 62 -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О.Кошевого, 23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Л.Поземского, 116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Волкова, 1 - 3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Ижорского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батальона, 43 - 45 - 47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- 49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Алехина, 24 - ул.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Техническая, 15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Сиреневый бульвар, 1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Звездная, 15 - 15а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- 13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проспект Энтузиастов, 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- 5 - 7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Труда, 20 - 22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Труда, 55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Труда, 67 - 69 - 73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- 73а; ул. Звездная, 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Текстильная, 14 -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16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11а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17 - 19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- 21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</w:tbl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"Благоустройство дворовых территорий"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на 2011 - 2013 годы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024"/>
      <w:bookmarkEnd w:id="2"/>
      <w:r>
        <w:rPr>
          <w:rFonts w:ascii="Calibri" w:hAnsi="Calibri" w:cs="Calibri"/>
        </w:rPr>
        <w:t>Благоустройство дворовых территорий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 на 2012 год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01.04.2013 N 703)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2856"/>
        <w:gridCol w:w="1428"/>
        <w:gridCol w:w="1309"/>
        <w:gridCol w:w="1428"/>
        <w:gridCol w:w="1309"/>
        <w:gridCol w:w="1428"/>
        <w:gridCol w:w="1309"/>
        <w:gridCol w:w="1428"/>
      </w:tblGrid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мероприятий    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рования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2012 году,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в том числе                  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ремонта,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кв. м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феде-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бюджета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города,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всего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софинанси-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рование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феде-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рального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бюджетов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жетные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источники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92519,389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2711,370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59367,030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30440,988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5399,628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81762,6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I.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асфальтобетонного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покрытия дворовых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территорий, всего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63146,588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2711,370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55388,030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5047,188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5047,188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70590,4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пообъектно:                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Гражданская, 17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823,972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758,054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65,918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65,918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1058,9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Гражданская, 17а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636,130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585,240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50,890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50,890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678,0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Я.Фабрициуса, 9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1631,068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1451,651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179,417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179,417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1485,5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Гагарина, 13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1132,956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1042,320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90,636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90,636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1179,7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Бастионная, 17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323,118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306,962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16,156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16,156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428,80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Бастионная, 23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690,703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656,168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34,535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34,535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842,10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Бастионная, 27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231,572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219,993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11,579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11,579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Стахановская, 8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1576,086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1418,477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157,609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157,609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1913,0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Новгородская, 28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1645,950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1425,612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220,338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220,338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1864,0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Н.Васильева, 83а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986,220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904,500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81,720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81,720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1185,0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Стахановская, 16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1131,457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1040,940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90,517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90,517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1204,0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Звездная, 6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660,340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605,500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54,840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54,840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742,0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18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1891,550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151,550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151,550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1971,0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13а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3200,680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2944,000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256,680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256,680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3790,0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 64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1529,520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1407,158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122,362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122,362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1455,0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 72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583,460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535,500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47,960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47,960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624,8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 136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1228,930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98,930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98,930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1520,5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 83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543,520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43,520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43,520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593,5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Лепешинского, 14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1728,280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138,280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138,280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1667,0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пер. О.Зобова, 11а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2162,750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202,750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202,750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2591,0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28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1643,450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133,450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133,450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1752,5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1179,920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1085,500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94,420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94,420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1332,9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Чехова, 6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1616,290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1486,500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129,790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129,790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1728,0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14а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1235,190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1135,000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100,190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1207,5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8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1051,100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967,012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84,088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84,088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1355,0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10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860,390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791,558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68,832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68,832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1597,0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8а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1020,930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939,256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81,674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81,674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1090,0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57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1501,340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1374,500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126,840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126,840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1364,0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57а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713,690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656,595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57,095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57,095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56а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1024,690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942,000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82,690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82,690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911,0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Генерала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Маргелова, 17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1025,860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943,000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82,860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82,860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1117,1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62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979,330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79,330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79,330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893,0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44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4298,723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4117,450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181,273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181,273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5596,0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Западная, 2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2235,730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2056,000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179,730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179,730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2492,0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69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1606,520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1465,900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140,620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140,620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1826,0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Печорская, 7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1026,230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944,132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82,098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82,098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1366,0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422,820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376,400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46,420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46,420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462,4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1058,730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88,730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88,730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1072,6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39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9а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1418,170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1304,000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114,170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114,170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1585,6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486,196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461,885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24,311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24,311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650,00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73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1648,800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1516,000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132,800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132,800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1912,3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40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1287,660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1182,000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105,660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105,660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1444,0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Ижорского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батальона, 8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650,180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590,100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60,080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60,080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581,5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Ижорского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батальона, 37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1457,940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1340,000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117,940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117,940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1260,0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А.Алехина, 24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792,290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728,907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63,383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63,383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684,5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Ижорского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батальона, 35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895,800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824,136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71,664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71,664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1045,0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Звездная, 13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810,000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745,200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64,800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64,800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815,0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Звездная, 15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835,790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768,500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67,290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67,290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1025,0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Труда, 53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2249,520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2069,500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180,020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180,020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2487,0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21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652,561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619,933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32,628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32,628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836,7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Алтаева, 12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305,308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290,043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15,265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15,265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402,00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Алтаева, 18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817,178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776,319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40,859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40,859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1016,00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II.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асфальтобетонного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покрытия проездов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дворовым территориям,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4331,440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3979,000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352,440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352,440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4172,2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пообъектно:                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проезд от дома N 75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Юбилейной до дома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41 по Рижскому пр.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2229,010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2050,500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178,510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178,510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2205,5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проезд от дома N 47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ул. Труда до дома N 53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ул. Труда (клуб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"Спектр")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1619,950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1490,000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129,950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129,950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1540,0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междворовой проезд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Новоселов, 48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Труда, 59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482,480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438,500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43,980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43,980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426,7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III.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благоустройство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дворовых территорий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проездов к ним, всего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пообъектно:                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Л.Поземского, 61,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61а; ул. А.Невского,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1, 3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14,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М.Горького, 35; ул.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Конная, 5; ул.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Петровская, 20, клуб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"Бригантина"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пр. Энтузиастов, 3, 5,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7; ул. Звездная, 6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59, 69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IV.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проектно-сметной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документации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благоустройство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дворовых территорий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9816,861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9816,861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V.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детских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игровых площадок,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15224,500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15224,500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7000,0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пообъектно:                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Гагарина, д. 5, 7,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7а, 9, 11, 13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Я.Фабрициуса,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6а, 8 - ул.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Гражданская, д. 11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Спегальского,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8, 10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Новгородская,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26, 28, микрорайон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"Любятово"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23 июля, д. 3 и 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Энтузиастов, д.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ул. Звездная, д. 2,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4, 6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д. 18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пр., 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23а - Гражданская, 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Карбышева, д. 2 -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 микрорайон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"Псковкирпич"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Луговая, д. 3,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микрорайон "Лесхоз"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Лужская,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микрорайон "Белый Мох"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 Дома офицеров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границах улиц комдива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Кирсанова, Молодова)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Киселева, д. 18 -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Р.Люксембург, д. 19,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23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д. 37,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39, 41, 43, 45, 47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д. 57а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Достовалова, д. 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Кузбасской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дивизии, д. 44 - 46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Коммунальная,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54, 54а - Западная, 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6, 8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Рокоссовского, 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4, 6, 6а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Печорская, д. 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1а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пр., д. 83,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83а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д. 93,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93а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д. 60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Сквер за гостиницей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"Рижская"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О.Кошевого, д. 19,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21 - Труда, д. 16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Ижорского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батальона, д. 8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Техническая, д. 15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Труда, д. 45 - 47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Труда, д. 53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Байкова, д. 8, 10,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10/11 - ул.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Рокоссовского, д. 11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32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Рижский проспект,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14, Горького, д. 35 -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Конная, д. 5,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Петровская, д. 20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Стахановская, 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6, 8 - ул.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Я.Фабрициуса, д. 11 -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д. 10,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12, 12-а - Рижский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пр., д. 22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435,094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д. 82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434,841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0,000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200,0   </w:t>
            </w:r>
          </w:p>
        </w:tc>
      </w:tr>
    </w:tbl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"Благоустройство дворовых территорий"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на 2011 - 2013 годы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344"/>
      <w:bookmarkEnd w:id="3"/>
      <w:r>
        <w:rPr>
          <w:rFonts w:ascii="Calibri" w:hAnsi="Calibri" w:cs="Calibri"/>
        </w:rPr>
        <w:t>Благоустройство дворовых территорий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 на 2013 год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16.05.2013 N 1079)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3094"/>
        <w:gridCol w:w="1428"/>
        <w:gridCol w:w="1309"/>
        <w:gridCol w:w="1428"/>
        <w:gridCol w:w="1309"/>
        <w:gridCol w:w="1428"/>
        <w:gridCol w:w="1309"/>
        <w:gridCol w:w="1309"/>
      </w:tblGrid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рования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2013 году,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в том числе          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кв. м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феде-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субсидии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бюджета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бюджет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города,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всего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софинан-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феде-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внебюд-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жетные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18359,410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17441,440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917,970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917,970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13246,55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I.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асфальтобетонного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покрытия дворовых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территорий, всего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18359,410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17441,440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917,970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917,970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13246,55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пообъектно:                                                                  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Октябрьский пр., 28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789,601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750,121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39,480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39,480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735,80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81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631,567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599,989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31,578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31,578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298,50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Новоселов, 19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1071,792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1018,202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53,590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53,590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704,60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Металлистов, 4, 4а,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1074,638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1020,906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53,732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53,732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1338,30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Лепешинского, 16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826,394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785,074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41,320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41,320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543,00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17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894,241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849,529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44,712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44,712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617,50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19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864,566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821,338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43,228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43,228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558,50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Народная, 45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845,148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802,891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42,257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42,257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652,00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Киселева, 25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1505,159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1429,901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75,258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75,258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1112,50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Красноармейская, 29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1797,385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1707,516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89,869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89,869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1333,00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М.Горького, 7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1472,066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1398,463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73,603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73,603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1091,00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55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378,849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359,907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18,942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18,942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185,50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69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632,818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601,177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31,641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31,641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372,50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44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1091,345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1036,778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54,567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54,567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701,15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Западная, 12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881,940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837,843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44,097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44,097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557,00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71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1617,773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1536,884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80,889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80,889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1084,00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Сиреневый бульвар, 9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908,030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862,628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45,402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45,402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600,00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Текстильная, 10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1076,098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1022,293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53,805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53,805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761,70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II.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асфальтобетонного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покрытия проездов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дворовым территориям,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III.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благоустройство дворовых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 и проездов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ним, всего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IV.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сметной документации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благоустройство дворовых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</w:tr>
      <w:tr w:rsidR="00D30D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V.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детских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игровых площадок, всего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2" w:rsidRDefault="00D30D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</w:tr>
    </w:tbl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0D62" w:rsidRDefault="00D30D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0D62" w:rsidRDefault="00D30D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1D5D" w:rsidRDefault="00F21D5D">
      <w:bookmarkStart w:id="4" w:name="_GoBack"/>
      <w:bookmarkEnd w:id="4"/>
    </w:p>
    <w:sectPr w:rsidR="00F21D5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62"/>
    <w:rsid w:val="00D30D62"/>
    <w:rsid w:val="00F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30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30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30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30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FB9D89187F3E7D259BD24287C5DF8D01A2D82DB5BA1637D236274A86FF6441C751t5G0G" TargetMode="External"/><Relationship Id="rId13" Type="http://schemas.openxmlformats.org/officeDocument/2006/relationships/hyperlink" Target="consultantplus://offline/ref=9387BD3B59A2775A06A9FB9D89187F3E7D259BD2428EC3DA8201A2D82DB5BA1637D236274A86FF6441C751t5G0G" TargetMode="External"/><Relationship Id="rId18" Type="http://schemas.openxmlformats.org/officeDocument/2006/relationships/hyperlink" Target="consultantplus://offline/ref=9387BD3B59A2775A06A9E5909F7422367E26C2DA4AD89A8D880BF7t8G0G" TargetMode="External"/><Relationship Id="rId26" Type="http://schemas.openxmlformats.org/officeDocument/2006/relationships/hyperlink" Target="consultantplus://offline/ref=9387BD3B59A2775A06A9FB9D89187F3E7D259BD24287CED18401A2D82DB5BA1637D236274A86FF6441C750t5G0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7BD3B59A2775A06A9FB9D89187F3E7D259BD24287CED18401A2D82DB5BA1637D236274A86FF6441C751t5G2G" TargetMode="External"/><Relationship Id="rId34" Type="http://schemas.openxmlformats.org/officeDocument/2006/relationships/hyperlink" Target="consultantplus://offline/ref=9387BD3B59A2775A06A9E5909F7422367D2ACDD7488ECD8FD95EF9857AtBGCG" TargetMode="External"/><Relationship Id="rId7" Type="http://schemas.openxmlformats.org/officeDocument/2006/relationships/hyperlink" Target="consultantplus://offline/ref=9387BD3B59A2775A06A9FB9D89187F3E7D259BD2428BC3D18701A2D82DB5BA1637D236274A86FF6441C751t5G0G" TargetMode="External"/><Relationship Id="rId12" Type="http://schemas.openxmlformats.org/officeDocument/2006/relationships/hyperlink" Target="consultantplus://offline/ref=9387BD3B59A2775A06A9FB9D89187F3E7D259BD24287C4DD8201A2D82DB5BA1637D236274A86FF6440C754t5G3G" TargetMode="External"/><Relationship Id="rId17" Type="http://schemas.openxmlformats.org/officeDocument/2006/relationships/hyperlink" Target="consultantplus://offline/ref=9387BD3B59A2775A06A9FB9D89187F3E7D259BD24287CED18401A2D82DB5BA1637D236274A86FF6441C751t5G0G" TargetMode="External"/><Relationship Id="rId25" Type="http://schemas.openxmlformats.org/officeDocument/2006/relationships/hyperlink" Target="consultantplus://offline/ref=9387BD3B59A2775A06A9FB9D89187F3E7D259BD2428BC3D18701A2D82DB5BA1637D236274A86FF6441C750t5G0G" TargetMode="External"/><Relationship Id="rId33" Type="http://schemas.openxmlformats.org/officeDocument/2006/relationships/hyperlink" Target="consultantplus://offline/ref=9387BD3B59A2775A06A9FB9D89187F3E7D259BD24287CED18401A2D82DB5BA1637D236274A86FF6441C752t5G3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87BD3B59A2775A06A9FB9D89187F3E7D259BD24287C5DF8D01A2D82DB5BA1637D236274A86FF6441C751t5G0G" TargetMode="External"/><Relationship Id="rId20" Type="http://schemas.openxmlformats.org/officeDocument/2006/relationships/hyperlink" Target="consultantplus://offline/ref=9387BD3B59A2775A06A9FB9D89187F3E7D259BD24287C4DD8201A2D82DB5BA1637D236274A86FF6440C551t5GCG" TargetMode="External"/><Relationship Id="rId29" Type="http://schemas.openxmlformats.org/officeDocument/2006/relationships/hyperlink" Target="consultantplus://offline/ref=9387BD3B59A2775A06A9FB9D89187F3E7D259BD2428EC3DA8201A2D82DB5BA1637D236274A86FF6441C752t5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7BD3B59A2775A06A9FB9D89187F3E7D259BD2428DC4DC8501A2D82DB5BA1637D236274A86FF6441C751t5G0G" TargetMode="External"/><Relationship Id="rId11" Type="http://schemas.openxmlformats.org/officeDocument/2006/relationships/hyperlink" Target="consultantplus://offline/ref=9387BD3B59A2775A06A9FB9D89187F3E7D259BD24287C4DD8201A2D82DB5BA1637D236274A86FF6440C551t5GCG" TargetMode="External"/><Relationship Id="rId24" Type="http://schemas.openxmlformats.org/officeDocument/2006/relationships/hyperlink" Target="consultantplus://offline/ref=9387BD3B59A2775A06A9FB9D89187F3E7D259BD2428DC4DC8501A2D82DB5BA1637D236274A86FF6441C750t5G0G" TargetMode="External"/><Relationship Id="rId32" Type="http://schemas.openxmlformats.org/officeDocument/2006/relationships/hyperlink" Target="consultantplus://offline/ref=9387BD3B59A2775A06A9FB9D89187F3E7D259BD24287CED18401A2D82DB5BA1637D236274A86FF6441C753t5GDG" TargetMode="External"/><Relationship Id="rId37" Type="http://schemas.openxmlformats.org/officeDocument/2006/relationships/hyperlink" Target="consultantplus://offline/ref=9387BD3B59A2775A06A9FB9D89187F3E7D259BD24287CED18401A2D82DB5BA1637D236274A86FF6441C755t5G1G" TargetMode="External"/><Relationship Id="rId5" Type="http://schemas.openxmlformats.org/officeDocument/2006/relationships/hyperlink" Target="consultantplus://offline/ref=9387BD3B59A2775A06A9FB9D89187F3E7D259BD2428EC3DA8201A2D82DB5BA1637D236274A86FF6441C751t5G0G" TargetMode="External"/><Relationship Id="rId15" Type="http://schemas.openxmlformats.org/officeDocument/2006/relationships/hyperlink" Target="consultantplus://offline/ref=9387BD3B59A2775A06A9FB9D89187F3E7D259BD2428BC3D18701A2D82DB5BA1637D236274A86FF6441C751t5G0G" TargetMode="External"/><Relationship Id="rId23" Type="http://schemas.openxmlformats.org/officeDocument/2006/relationships/hyperlink" Target="consultantplus://offline/ref=9387BD3B59A2775A06A9FB9D89187F3E7D259BD2428EC3DA8201A2D82DB5BA1637D236274A86FF6441C750t5G2G" TargetMode="External"/><Relationship Id="rId28" Type="http://schemas.openxmlformats.org/officeDocument/2006/relationships/hyperlink" Target="consultantplus://offline/ref=9387BD3B59A2775A06A9FB9D89187F3E7D259BD2428EC3DA8201A2D82DB5BA1637D236274A86FF6441C753t5GCG" TargetMode="External"/><Relationship Id="rId36" Type="http://schemas.openxmlformats.org/officeDocument/2006/relationships/hyperlink" Target="consultantplus://offline/ref=9387BD3B59A2775A06A9FB9D89187F3E7D259BD24287C5DF8D01A2D82DB5BA1637D236274A86FF6441C755t5G0G" TargetMode="External"/><Relationship Id="rId10" Type="http://schemas.openxmlformats.org/officeDocument/2006/relationships/hyperlink" Target="consultantplus://offline/ref=9387BD3B59A2775A06A9E5909F7422367D2AC3DC4186CD8FD95EF9857ABCB041709D6F62t0G8G" TargetMode="External"/><Relationship Id="rId19" Type="http://schemas.openxmlformats.org/officeDocument/2006/relationships/hyperlink" Target="consultantplus://offline/ref=9387BD3B59A2775A06A9E5909F7422367D2AC3DC4186CD8FD95EF9857ABCB041709D6F62t0G8G" TargetMode="External"/><Relationship Id="rId31" Type="http://schemas.openxmlformats.org/officeDocument/2006/relationships/hyperlink" Target="consultantplus://offline/ref=9387BD3B59A2775A06A9FB9D89187F3E7D259BD24287CED18401A2D82DB5BA1637D236274A86FF6441C753t5G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7BD3B59A2775A06A9FB9D89187F3E7D259BD24287CED18401A2D82DB5BA1637D236274A86FF6441C751t5G0G" TargetMode="External"/><Relationship Id="rId14" Type="http://schemas.openxmlformats.org/officeDocument/2006/relationships/hyperlink" Target="consultantplus://offline/ref=9387BD3B59A2775A06A9FB9D89187F3E7D259BD2428DC4DC8501A2D82DB5BA1637D236274A86FF6441C751t5G0G" TargetMode="External"/><Relationship Id="rId22" Type="http://schemas.openxmlformats.org/officeDocument/2006/relationships/hyperlink" Target="consultantplus://offline/ref=9387BD3B59A2775A06A9FB9D89187F3E7D259BD24287CED18401A2D82DB5BA1637D236274A86FF6441C751t5GCG" TargetMode="External"/><Relationship Id="rId27" Type="http://schemas.openxmlformats.org/officeDocument/2006/relationships/hyperlink" Target="consultantplus://offline/ref=9387BD3B59A2775A06A9FB9D89187F3E7D259BD2428DC4DC8501A2D82DB5BA1637D236274A86FF6441C753t5G3G" TargetMode="External"/><Relationship Id="rId30" Type="http://schemas.openxmlformats.org/officeDocument/2006/relationships/hyperlink" Target="consultantplus://offline/ref=9387BD3B59A2775A06A9FB9D89187F3E7D259BD2428EC3DA8201A2D82DB5BA1637D236274A86FF6441C752t5G4G" TargetMode="External"/><Relationship Id="rId35" Type="http://schemas.openxmlformats.org/officeDocument/2006/relationships/hyperlink" Target="consultantplus://offline/ref=9387BD3B59A2775A06A9FB9D89187F3E7D259BD24287C5DF8D01A2D82DB5BA1637D236274A86FF6441C755t5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11248</Words>
  <Characters>64117</Characters>
  <Application>Microsoft Office Word</Application>
  <DocSecurity>0</DocSecurity>
  <Lines>534</Lines>
  <Paragraphs>150</Paragraphs>
  <ScaleCrop>false</ScaleCrop>
  <Company> </Company>
  <LinksUpToDate>false</LinksUpToDate>
  <CharactersWithSpaces>75215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2013-09-03T06:06:00Z</dcterms:created>
  <dcterms:modified xsi:type="dcterms:W3CDTF">2013-09-03T06:07:00Z</dcterms:modified>
</cp:coreProperties>
</file>