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3F" w:rsidRDefault="00A44C3F" w:rsidP="005E0494">
      <w:pPr>
        <w:pStyle w:val="BodyTextIndent2"/>
        <w:rPr>
          <w:sz w:val="28"/>
          <w:szCs w:val="28"/>
        </w:rPr>
      </w:pPr>
      <w:r w:rsidRPr="005E049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6</w:t>
      </w:r>
      <w:r w:rsidRPr="005E0494">
        <w:rPr>
          <w:b/>
          <w:sz w:val="28"/>
          <w:szCs w:val="28"/>
        </w:rPr>
        <w:t xml:space="preserve">. Долгосрочная целевая программа </w:t>
      </w:r>
      <w:r w:rsidRPr="005E0494">
        <w:rPr>
          <w:sz w:val="28"/>
          <w:szCs w:val="28"/>
        </w:rPr>
        <w:t xml:space="preserve">  </w:t>
      </w:r>
      <w:r w:rsidRPr="005E0494">
        <w:rPr>
          <w:b/>
          <w:i/>
          <w:sz w:val="28"/>
          <w:szCs w:val="28"/>
        </w:rPr>
        <w:t xml:space="preserve">муниципального образования </w:t>
      </w:r>
      <w:r>
        <w:rPr>
          <w:b/>
          <w:i/>
          <w:sz w:val="28"/>
          <w:szCs w:val="28"/>
        </w:rPr>
        <w:t>«</w:t>
      </w:r>
      <w:r w:rsidRPr="005E0494">
        <w:rPr>
          <w:b/>
          <w:i/>
          <w:sz w:val="28"/>
          <w:szCs w:val="28"/>
        </w:rPr>
        <w:t>Город Псков</w:t>
      </w:r>
      <w:r>
        <w:rPr>
          <w:b/>
          <w:i/>
          <w:sz w:val="28"/>
          <w:szCs w:val="28"/>
        </w:rPr>
        <w:t>»</w:t>
      </w:r>
      <w:r w:rsidRPr="005E049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</w:t>
      </w:r>
      <w:r w:rsidRPr="005E0494">
        <w:rPr>
          <w:b/>
          <w:i/>
          <w:sz w:val="28"/>
          <w:szCs w:val="28"/>
        </w:rPr>
        <w:t xml:space="preserve">Повышение безопасности дорожного движения в муниципальном образовании </w:t>
      </w:r>
      <w:r>
        <w:rPr>
          <w:b/>
          <w:i/>
          <w:sz w:val="28"/>
          <w:szCs w:val="28"/>
        </w:rPr>
        <w:t>«</w:t>
      </w:r>
      <w:r w:rsidRPr="005E0494">
        <w:rPr>
          <w:b/>
          <w:i/>
          <w:sz w:val="28"/>
          <w:szCs w:val="28"/>
        </w:rPr>
        <w:t>Город Псков</w:t>
      </w:r>
      <w:r>
        <w:rPr>
          <w:b/>
          <w:i/>
          <w:sz w:val="28"/>
          <w:szCs w:val="28"/>
        </w:rPr>
        <w:t>»</w:t>
      </w:r>
      <w:r w:rsidRPr="005E0494">
        <w:rPr>
          <w:b/>
          <w:i/>
          <w:sz w:val="28"/>
          <w:szCs w:val="28"/>
        </w:rPr>
        <w:t xml:space="preserve"> на 2013 - 2015 годы</w:t>
      </w:r>
      <w:r>
        <w:rPr>
          <w:b/>
          <w:i/>
          <w:sz w:val="28"/>
          <w:szCs w:val="28"/>
        </w:rPr>
        <w:t>»</w:t>
      </w:r>
    </w:p>
    <w:p w:rsidR="00A44C3F" w:rsidRPr="005E0494" w:rsidRDefault="00A44C3F" w:rsidP="005E0494">
      <w:pPr>
        <w:pStyle w:val="BodyTextIndent2"/>
        <w:rPr>
          <w:snapToGrid w:val="0"/>
          <w:sz w:val="28"/>
          <w:szCs w:val="28"/>
        </w:rPr>
      </w:pPr>
      <w:r w:rsidRPr="005E0494">
        <w:rPr>
          <w:b/>
          <w:i/>
          <w:sz w:val="28"/>
          <w:szCs w:val="28"/>
        </w:rPr>
        <w:t>Утверждена</w:t>
      </w:r>
      <w:r w:rsidRPr="005E0494">
        <w:rPr>
          <w:sz w:val="28"/>
          <w:szCs w:val="28"/>
        </w:rPr>
        <w:t xml:space="preserve"> </w:t>
      </w:r>
      <w:r w:rsidRPr="005E0494">
        <w:rPr>
          <w:snapToGrid w:val="0"/>
          <w:sz w:val="28"/>
          <w:szCs w:val="28"/>
        </w:rPr>
        <w:t xml:space="preserve">Постановлением Администрации города Пскова от </w:t>
      </w:r>
      <w:r>
        <w:rPr>
          <w:snapToGrid w:val="0"/>
          <w:sz w:val="28"/>
          <w:szCs w:val="28"/>
        </w:rPr>
        <w:t>17</w:t>
      </w:r>
      <w:r w:rsidRPr="005E0494">
        <w:rPr>
          <w:snapToGrid w:val="0"/>
          <w:sz w:val="28"/>
          <w:szCs w:val="28"/>
        </w:rPr>
        <w:t>.0</w:t>
      </w:r>
      <w:r>
        <w:rPr>
          <w:snapToGrid w:val="0"/>
          <w:sz w:val="28"/>
          <w:szCs w:val="28"/>
        </w:rPr>
        <w:t>7</w:t>
      </w:r>
      <w:r w:rsidRPr="005E0494">
        <w:rPr>
          <w:snapToGrid w:val="0"/>
          <w:sz w:val="28"/>
          <w:szCs w:val="28"/>
        </w:rPr>
        <w:t>.2013 № 1</w:t>
      </w:r>
      <w:r>
        <w:rPr>
          <w:snapToGrid w:val="0"/>
          <w:sz w:val="28"/>
          <w:szCs w:val="28"/>
        </w:rPr>
        <w:t>770</w:t>
      </w:r>
      <w:r w:rsidRPr="005E0494">
        <w:rPr>
          <w:snapToGrid w:val="0"/>
          <w:sz w:val="28"/>
          <w:szCs w:val="28"/>
        </w:rPr>
        <w:t>.</w:t>
      </w:r>
    </w:p>
    <w:p w:rsidR="00A44C3F" w:rsidRPr="007A3971" w:rsidRDefault="00A44C3F" w:rsidP="007A3971">
      <w:pPr>
        <w:ind w:firstLine="720"/>
        <w:jc w:val="both"/>
        <w:rPr>
          <w:snapToGrid w:val="0"/>
          <w:sz w:val="28"/>
        </w:rPr>
      </w:pPr>
      <w:r w:rsidRPr="00201038">
        <w:rPr>
          <w:b/>
          <w:i/>
          <w:sz w:val="28"/>
        </w:rPr>
        <w:t>Сроки реализации программы:</w:t>
      </w:r>
      <w:r w:rsidRPr="00BF6EFF">
        <w:rPr>
          <w:i/>
          <w:sz w:val="28"/>
        </w:rPr>
        <w:t xml:space="preserve"> </w:t>
      </w:r>
      <w:r w:rsidRPr="0048366F">
        <w:rPr>
          <w:snapToGrid w:val="0"/>
          <w:sz w:val="28"/>
        </w:rPr>
        <w:t>2013- 201</w:t>
      </w:r>
      <w:r>
        <w:rPr>
          <w:snapToGrid w:val="0"/>
          <w:sz w:val="28"/>
        </w:rPr>
        <w:t>5</w:t>
      </w:r>
      <w:r w:rsidRPr="0048366F">
        <w:rPr>
          <w:snapToGrid w:val="0"/>
          <w:sz w:val="28"/>
        </w:rPr>
        <w:t xml:space="preserve"> годы.</w:t>
      </w:r>
      <w:r w:rsidRPr="007A3971">
        <w:rPr>
          <w:snapToGrid w:val="0"/>
          <w:sz w:val="28"/>
        </w:rPr>
        <w:t xml:space="preserve"> </w:t>
      </w:r>
    </w:p>
    <w:p w:rsidR="00A44C3F" w:rsidRDefault="00A44C3F" w:rsidP="0048366F">
      <w:pPr>
        <w:pStyle w:val="BodyTextIndent"/>
        <w:rPr>
          <w:snapToGrid w:val="0"/>
          <w:sz w:val="28"/>
        </w:rPr>
      </w:pPr>
      <w:r w:rsidRPr="007A3971">
        <w:rPr>
          <w:b/>
          <w:i/>
          <w:sz w:val="28"/>
        </w:rPr>
        <w:t>Ответственный исполнитель программы:</w:t>
      </w:r>
      <w:r>
        <w:t xml:space="preserve">  </w:t>
      </w:r>
      <w:r w:rsidRPr="0048366F">
        <w:rPr>
          <w:snapToGrid w:val="0"/>
          <w:sz w:val="28"/>
        </w:rPr>
        <w:t>Управление городского хозяйства Администрации города Пскова</w:t>
      </w:r>
    </w:p>
    <w:p w:rsidR="00A44C3F" w:rsidRPr="008238EF" w:rsidRDefault="00A44C3F" w:rsidP="008238EF">
      <w:pPr>
        <w:pStyle w:val="BodyTextIndent"/>
        <w:rPr>
          <w:b/>
          <w:i/>
          <w:sz w:val="28"/>
          <w:szCs w:val="28"/>
        </w:rPr>
      </w:pPr>
      <w:r w:rsidRPr="008238EF">
        <w:rPr>
          <w:b/>
          <w:i/>
          <w:sz w:val="28"/>
          <w:szCs w:val="28"/>
        </w:rPr>
        <w:t xml:space="preserve">Цель программы: </w:t>
      </w:r>
      <w:r w:rsidRPr="008238EF">
        <w:rPr>
          <w:sz w:val="28"/>
          <w:szCs w:val="28"/>
        </w:rPr>
        <w:t>повышение защищенности граждан на дорогах, сокращение смертности от дорожно-транспортных происшествий к 2015 году на 15 процентов по сравнению с 2012 годом.</w:t>
      </w:r>
    </w:p>
    <w:p w:rsidR="00A44C3F" w:rsidRDefault="00A44C3F" w:rsidP="007A3971">
      <w:pPr>
        <w:ind w:firstLine="720"/>
        <w:jc w:val="both"/>
        <w:rPr>
          <w:b/>
          <w:i/>
          <w:sz w:val="28"/>
        </w:rPr>
      </w:pPr>
      <w:r w:rsidRPr="00201038">
        <w:rPr>
          <w:b/>
          <w:i/>
          <w:sz w:val="28"/>
        </w:rPr>
        <w:t>Основные задачи программы:</w:t>
      </w:r>
    </w:p>
    <w:p w:rsidR="00A44C3F" w:rsidRPr="005F1D2A" w:rsidRDefault="00A44C3F" w:rsidP="005F1D2A">
      <w:pPr>
        <w:ind w:firstLine="720"/>
        <w:jc w:val="both"/>
        <w:rPr>
          <w:sz w:val="28"/>
        </w:rPr>
      </w:pPr>
      <w:r w:rsidRPr="005F1D2A">
        <w:rPr>
          <w:sz w:val="28"/>
        </w:rPr>
        <w:t>- предотвращение дорожно-транспортных происшествий, вероятность гибели людей в которых наиболее высока;</w:t>
      </w:r>
    </w:p>
    <w:p w:rsidR="00A44C3F" w:rsidRPr="005F1D2A" w:rsidRDefault="00A44C3F" w:rsidP="005F1D2A">
      <w:pPr>
        <w:ind w:firstLine="720"/>
        <w:jc w:val="both"/>
        <w:rPr>
          <w:sz w:val="28"/>
        </w:rPr>
      </w:pPr>
      <w:r w:rsidRPr="005F1D2A">
        <w:rPr>
          <w:sz w:val="28"/>
        </w:rPr>
        <w:t>- обеспечение безопасного участия детей в дорожном движении;</w:t>
      </w:r>
    </w:p>
    <w:p w:rsidR="00A44C3F" w:rsidRPr="005F1D2A" w:rsidRDefault="00A44C3F" w:rsidP="005F1D2A">
      <w:pPr>
        <w:ind w:firstLine="720"/>
        <w:jc w:val="both"/>
        <w:rPr>
          <w:sz w:val="28"/>
        </w:rPr>
      </w:pPr>
      <w:r w:rsidRPr="005F1D2A">
        <w:rPr>
          <w:sz w:val="28"/>
        </w:rPr>
        <w:t>- совершенствование организации дорожного движения;</w:t>
      </w:r>
    </w:p>
    <w:p w:rsidR="00A44C3F" w:rsidRPr="005F1D2A" w:rsidRDefault="00A44C3F" w:rsidP="005F1D2A">
      <w:pPr>
        <w:ind w:firstLine="720"/>
        <w:jc w:val="both"/>
        <w:rPr>
          <w:sz w:val="28"/>
        </w:rPr>
      </w:pPr>
      <w:r w:rsidRPr="005F1D2A">
        <w:rPr>
          <w:sz w:val="28"/>
        </w:rPr>
        <w:t>- повышение правосознания и ответственности участников дорожного движения.</w:t>
      </w:r>
    </w:p>
    <w:p w:rsidR="00A44C3F" w:rsidRDefault="00A44C3F" w:rsidP="0048366F">
      <w:pPr>
        <w:ind w:firstLine="720"/>
        <w:jc w:val="both"/>
        <w:rPr>
          <w:b/>
          <w:i/>
          <w:sz w:val="28"/>
        </w:rPr>
      </w:pPr>
      <w:r w:rsidRPr="00201038">
        <w:rPr>
          <w:b/>
          <w:i/>
          <w:sz w:val="28"/>
        </w:rPr>
        <w:t>Важнейшие целевые индикаторы и показатели</w:t>
      </w:r>
      <w:r>
        <w:rPr>
          <w:b/>
          <w:i/>
          <w:sz w:val="28"/>
        </w:rPr>
        <w:t>:</w:t>
      </w:r>
    </w:p>
    <w:p w:rsidR="00A44C3F" w:rsidRPr="0003081D" w:rsidRDefault="00A44C3F" w:rsidP="0003081D">
      <w:pPr>
        <w:ind w:firstLine="720"/>
        <w:jc w:val="both"/>
        <w:rPr>
          <w:sz w:val="28"/>
        </w:rPr>
      </w:pPr>
      <w:r w:rsidRPr="0003081D">
        <w:rPr>
          <w:sz w:val="28"/>
        </w:rPr>
        <w:t>1) Наименование индикатора: "Число лиц, погибших в дорожно-транспортных происшествиях". Единица измерения: "человек".</w:t>
      </w:r>
    </w:p>
    <w:p w:rsidR="00A44C3F" w:rsidRPr="0003081D" w:rsidRDefault="00A44C3F" w:rsidP="0003081D">
      <w:pPr>
        <w:ind w:firstLine="720"/>
        <w:jc w:val="both"/>
        <w:rPr>
          <w:sz w:val="28"/>
        </w:rPr>
      </w:pPr>
      <w:r w:rsidRPr="0003081D">
        <w:rPr>
          <w:sz w:val="28"/>
        </w:rPr>
        <w:t>2) Наименование индикатора: "Число детей, погибших в дорожно-транспортных происшествиях". Единица измерения: "человек".</w:t>
      </w:r>
    </w:p>
    <w:p w:rsidR="00A44C3F" w:rsidRPr="0003081D" w:rsidRDefault="00A44C3F" w:rsidP="0003081D">
      <w:pPr>
        <w:ind w:firstLine="720"/>
        <w:jc w:val="both"/>
        <w:rPr>
          <w:sz w:val="28"/>
        </w:rPr>
      </w:pPr>
      <w:r w:rsidRPr="0003081D">
        <w:rPr>
          <w:sz w:val="28"/>
        </w:rPr>
        <w:t>3) Наименование индикатора: "Социальный риск". Единица измерения: "число погибших на 100 тысяч населения". Базовая величина - 7,8.</w:t>
      </w:r>
    </w:p>
    <w:p w:rsidR="00A44C3F" w:rsidRPr="0003081D" w:rsidRDefault="00A44C3F" w:rsidP="0003081D">
      <w:pPr>
        <w:ind w:firstLine="720"/>
        <w:jc w:val="both"/>
        <w:rPr>
          <w:sz w:val="28"/>
        </w:rPr>
      </w:pPr>
      <w:r w:rsidRPr="0003081D">
        <w:rPr>
          <w:sz w:val="28"/>
        </w:rPr>
        <w:t>4) Наименование индикатора: "Транспортный риск". Единица измерения: "число погибших на 10 тысяч транспортных средств". Базовая величина - 1,6.</w:t>
      </w:r>
    </w:p>
    <w:p w:rsidR="00A44C3F" w:rsidRPr="00886B4E" w:rsidRDefault="00A44C3F">
      <w:pPr>
        <w:ind w:left="709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 xml:space="preserve">Общий </w:t>
      </w:r>
      <w:r w:rsidRPr="00201038">
        <w:rPr>
          <w:b/>
          <w:i/>
          <w:snapToGrid w:val="0"/>
          <w:sz w:val="28"/>
        </w:rPr>
        <w:t>объем финансирования</w:t>
      </w:r>
      <w:r>
        <w:rPr>
          <w:snapToGrid w:val="0"/>
          <w:sz w:val="28"/>
        </w:rPr>
        <w:t xml:space="preserve"> </w:t>
      </w:r>
      <w:r w:rsidRPr="00886B4E">
        <w:rPr>
          <w:b/>
          <w:i/>
          <w:snapToGrid w:val="0"/>
          <w:sz w:val="28"/>
        </w:rPr>
        <w:t>программы</w:t>
      </w:r>
      <w:r>
        <w:rPr>
          <w:b/>
          <w:i/>
          <w:snapToGrid w:val="0"/>
          <w:sz w:val="28"/>
        </w:rPr>
        <w:t xml:space="preserve"> </w:t>
      </w:r>
      <w:r w:rsidRPr="00886B4E">
        <w:rPr>
          <w:snapToGrid w:val="0"/>
          <w:sz w:val="28"/>
        </w:rPr>
        <w:t xml:space="preserve">составляет </w:t>
      </w:r>
      <w:r>
        <w:rPr>
          <w:snapToGrid w:val="0"/>
          <w:sz w:val="28"/>
        </w:rPr>
        <w:t>73600,0 тыс. руб., в том числе: за счет бюджета города Пскова – 46200,0 тыс. руб.; за счет бюджет Псковской области – 27400,0 тыс. руб.</w:t>
      </w:r>
    </w:p>
    <w:p w:rsidR="00A44C3F" w:rsidRPr="006C00E1" w:rsidRDefault="00A44C3F" w:rsidP="006C00E1">
      <w:pPr>
        <w:ind w:right="140"/>
        <w:jc w:val="right"/>
        <w:rPr>
          <w:snapToGrid w:val="0"/>
          <w:sz w:val="18"/>
          <w:szCs w:val="18"/>
        </w:rPr>
      </w:pPr>
      <w:r w:rsidRPr="006C00E1">
        <w:rPr>
          <w:sz w:val="18"/>
          <w:szCs w:val="18"/>
        </w:rPr>
        <w:t>тыс. руб.</w:t>
      </w:r>
    </w:p>
    <w:tbl>
      <w:tblPr>
        <w:tblW w:w="92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1615"/>
        <w:gridCol w:w="1843"/>
        <w:gridCol w:w="1692"/>
        <w:gridCol w:w="1842"/>
        <w:gridCol w:w="1276"/>
      </w:tblGrid>
      <w:tr w:rsidR="00A44C3F" w:rsidRPr="006C00E1" w:rsidTr="0003081D">
        <w:trPr>
          <w:trHeight w:val="345"/>
        </w:trPr>
        <w:tc>
          <w:tcPr>
            <w:tcW w:w="936" w:type="dxa"/>
            <w:vMerge w:val="restart"/>
          </w:tcPr>
          <w:p w:rsidR="00A44C3F" w:rsidRPr="006C00E1" w:rsidRDefault="00A44C3F" w:rsidP="00690BA5">
            <w:pPr>
              <w:ind w:firstLine="720"/>
              <w:jc w:val="both"/>
            </w:pPr>
          </w:p>
          <w:p w:rsidR="00A44C3F" w:rsidRPr="006C00E1" w:rsidRDefault="00A44C3F" w:rsidP="00690BA5">
            <w:pPr>
              <w:jc w:val="both"/>
            </w:pPr>
            <w:r w:rsidRPr="006C00E1">
              <w:t>Годы</w:t>
            </w:r>
          </w:p>
        </w:tc>
        <w:tc>
          <w:tcPr>
            <w:tcW w:w="3458" w:type="dxa"/>
            <w:gridSpan w:val="2"/>
          </w:tcPr>
          <w:p w:rsidR="00A44C3F" w:rsidRPr="006C00E1" w:rsidRDefault="00A44C3F" w:rsidP="00690BA5">
            <w:pPr>
              <w:jc w:val="center"/>
            </w:pPr>
            <w:r w:rsidRPr="006C00E1">
              <w:t>Финансирование по программе, руб.</w:t>
            </w:r>
          </w:p>
        </w:tc>
        <w:tc>
          <w:tcPr>
            <w:tcW w:w="3534" w:type="dxa"/>
            <w:gridSpan w:val="2"/>
          </w:tcPr>
          <w:p w:rsidR="00A44C3F" w:rsidRPr="006C00E1" w:rsidRDefault="00A44C3F" w:rsidP="00690BA5">
            <w:pPr>
              <w:jc w:val="center"/>
            </w:pPr>
            <w:r w:rsidRPr="006C00E1">
              <w:t>Исполнение, руб.</w:t>
            </w:r>
          </w:p>
        </w:tc>
        <w:tc>
          <w:tcPr>
            <w:tcW w:w="1276" w:type="dxa"/>
            <w:vMerge w:val="restart"/>
          </w:tcPr>
          <w:p w:rsidR="00A44C3F" w:rsidRPr="006C00E1" w:rsidRDefault="00A44C3F"/>
          <w:p w:rsidR="00A44C3F" w:rsidRPr="006C00E1" w:rsidRDefault="00A44C3F" w:rsidP="00690BA5">
            <w:pPr>
              <w:jc w:val="center"/>
            </w:pPr>
            <w:r w:rsidRPr="006C00E1">
              <w:t>% исполнения</w:t>
            </w:r>
          </w:p>
        </w:tc>
      </w:tr>
      <w:tr w:rsidR="00A44C3F" w:rsidRPr="006C00E1" w:rsidTr="0003081D">
        <w:trPr>
          <w:trHeight w:val="360"/>
        </w:trPr>
        <w:tc>
          <w:tcPr>
            <w:tcW w:w="936" w:type="dxa"/>
            <w:vMerge/>
          </w:tcPr>
          <w:p w:rsidR="00A44C3F" w:rsidRPr="006C00E1" w:rsidRDefault="00A44C3F" w:rsidP="00690BA5">
            <w:pPr>
              <w:ind w:firstLine="720"/>
              <w:jc w:val="both"/>
            </w:pPr>
          </w:p>
        </w:tc>
        <w:tc>
          <w:tcPr>
            <w:tcW w:w="1615" w:type="dxa"/>
          </w:tcPr>
          <w:p w:rsidR="00A44C3F" w:rsidRPr="006C00E1" w:rsidRDefault="00A44C3F" w:rsidP="00690BA5">
            <w:pPr>
              <w:jc w:val="center"/>
            </w:pPr>
            <w:r w:rsidRPr="006C00E1">
              <w:t>Бюджет города Пскова</w:t>
            </w:r>
          </w:p>
        </w:tc>
        <w:tc>
          <w:tcPr>
            <w:tcW w:w="1843" w:type="dxa"/>
          </w:tcPr>
          <w:p w:rsidR="00A44C3F" w:rsidRPr="006C00E1" w:rsidRDefault="00A44C3F" w:rsidP="00690BA5">
            <w:pPr>
              <w:ind w:right="100"/>
              <w:jc w:val="center"/>
            </w:pPr>
            <w:r w:rsidRPr="006C00E1">
              <w:t>Бюджет Псковской области</w:t>
            </w:r>
          </w:p>
        </w:tc>
        <w:tc>
          <w:tcPr>
            <w:tcW w:w="1692" w:type="dxa"/>
          </w:tcPr>
          <w:p w:rsidR="00A44C3F" w:rsidRPr="006C00E1" w:rsidRDefault="00A44C3F" w:rsidP="007D7A6F">
            <w:pPr>
              <w:jc w:val="center"/>
            </w:pPr>
            <w:r w:rsidRPr="006C00E1">
              <w:t>Бюджет города Пскова</w:t>
            </w:r>
          </w:p>
        </w:tc>
        <w:tc>
          <w:tcPr>
            <w:tcW w:w="1842" w:type="dxa"/>
          </w:tcPr>
          <w:p w:rsidR="00A44C3F" w:rsidRPr="006C00E1" w:rsidRDefault="00A44C3F" w:rsidP="007D7A6F">
            <w:pPr>
              <w:ind w:right="100"/>
              <w:jc w:val="center"/>
            </w:pPr>
            <w:r w:rsidRPr="006C00E1">
              <w:t>Бюджет Псковской области</w:t>
            </w:r>
          </w:p>
        </w:tc>
        <w:tc>
          <w:tcPr>
            <w:tcW w:w="1276" w:type="dxa"/>
            <w:vMerge/>
          </w:tcPr>
          <w:p w:rsidR="00A44C3F" w:rsidRPr="006C00E1" w:rsidRDefault="00A44C3F"/>
        </w:tc>
      </w:tr>
      <w:tr w:rsidR="00A44C3F" w:rsidRPr="006C00E1" w:rsidTr="00CC4CE8">
        <w:trPr>
          <w:trHeight w:val="197"/>
        </w:trPr>
        <w:tc>
          <w:tcPr>
            <w:tcW w:w="936" w:type="dxa"/>
          </w:tcPr>
          <w:p w:rsidR="00A44C3F" w:rsidRPr="006C00E1" w:rsidRDefault="00A44C3F" w:rsidP="00690BA5">
            <w:r w:rsidRPr="006C00E1">
              <w:t>2013</w:t>
            </w:r>
          </w:p>
        </w:tc>
        <w:tc>
          <w:tcPr>
            <w:tcW w:w="1615" w:type="dxa"/>
          </w:tcPr>
          <w:p w:rsidR="00A44C3F" w:rsidRPr="006C00E1" w:rsidRDefault="00A44C3F" w:rsidP="00690BA5">
            <w:pPr>
              <w:jc w:val="center"/>
            </w:pPr>
            <w:r w:rsidRPr="006C00E1">
              <w:t>0</w:t>
            </w:r>
          </w:p>
        </w:tc>
        <w:tc>
          <w:tcPr>
            <w:tcW w:w="1843" w:type="dxa"/>
          </w:tcPr>
          <w:p w:rsidR="00A44C3F" w:rsidRPr="006C00E1" w:rsidRDefault="00A44C3F" w:rsidP="00690BA5">
            <w:pPr>
              <w:jc w:val="center"/>
            </w:pPr>
            <w:r w:rsidRPr="006C00E1">
              <w:t>0</w:t>
            </w:r>
          </w:p>
        </w:tc>
        <w:tc>
          <w:tcPr>
            <w:tcW w:w="1692" w:type="dxa"/>
          </w:tcPr>
          <w:p w:rsidR="00A44C3F" w:rsidRPr="006C00E1" w:rsidRDefault="00A44C3F" w:rsidP="00690BA5">
            <w:pPr>
              <w:jc w:val="center"/>
            </w:pPr>
            <w:r w:rsidRPr="006C00E1">
              <w:t>0</w:t>
            </w:r>
          </w:p>
        </w:tc>
        <w:tc>
          <w:tcPr>
            <w:tcW w:w="1842" w:type="dxa"/>
          </w:tcPr>
          <w:p w:rsidR="00A44C3F" w:rsidRPr="006C00E1" w:rsidRDefault="00A44C3F" w:rsidP="00690BA5">
            <w:pPr>
              <w:jc w:val="center"/>
            </w:pPr>
            <w:r w:rsidRPr="006C00E1">
              <w:t>0</w:t>
            </w:r>
          </w:p>
        </w:tc>
        <w:tc>
          <w:tcPr>
            <w:tcW w:w="1276" w:type="dxa"/>
          </w:tcPr>
          <w:p w:rsidR="00A44C3F" w:rsidRPr="006C00E1" w:rsidRDefault="00A44C3F" w:rsidP="00690BA5">
            <w:pPr>
              <w:jc w:val="center"/>
            </w:pPr>
            <w:r w:rsidRPr="006C00E1">
              <w:t>0</w:t>
            </w:r>
          </w:p>
        </w:tc>
      </w:tr>
      <w:tr w:rsidR="00A44C3F" w:rsidRPr="006C00E1" w:rsidTr="00CC4CE8">
        <w:trPr>
          <w:trHeight w:val="132"/>
        </w:trPr>
        <w:tc>
          <w:tcPr>
            <w:tcW w:w="936" w:type="dxa"/>
          </w:tcPr>
          <w:p w:rsidR="00A44C3F" w:rsidRPr="006C00E1" w:rsidRDefault="00A44C3F" w:rsidP="00690BA5">
            <w:r w:rsidRPr="006C00E1">
              <w:t>2014</w:t>
            </w:r>
          </w:p>
        </w:tc>
        <w:tc>
          <w:tcPr>
            <w:tcW w:w="1615" w:type="dxa"/>
          </w:tcPr>
          <w:p w:rsidR="00A44C3F" w:rsidRPr="006C00E1" w:rsidRDefault="00A44C3F" w:rsidP="00690BA5">
            <w:pPr>
              <w:jc w:val="center"/>
            </w:pPr>
            <w:r w:rsidRPr="006C00E1">
              <w:t>19650</w:t>
            </w:r>
          </w:p>
        </w:tc>
        <w:tc>
          <w:tcPr>
            <w:tcW w:w="1843" w:type="dxa"/>
          </w:tcPr>
          <w:p w:rsidR="00A44C3F" w:rsidRPr="006C00E1" w:rsidRDefault="00A44C3F" w:rsidP="00690BA5">
            <w:pPr>
              <w:jc w:val="center"/>
            </w:pPr>
            <w:r w:rsidRPr="006C00E1">
              <w:t>14200</w:t>
            </w:r>
          </w:p>
        </w:tc>
        <w:tc>
          <w:tcPr>
            <w:tcW w:w="1692" w:type="dxa"/>
          </w:tcPr>
          <w:p w:rsidR="00A44C3F" w:rsidRPr="006C00E1" w:rsidRDefault="00A44C3F" w:rsidP="00690BA5">
            <w:pPr>
              <w:jc w:val="center"/>
            </w:pPr>
          </w:p>
        </w:tc>
        <w:tc>
          <w:tcPr>
            <w:tcW w:w="1842" w:type="dxa"/>
          </w:tcPr>
          <w:p w:rsidR="00A44C3F" w:rsidRPr="006C00E1" w:rsidRDefault="00A44C3F" w:rsidP="00690BA5">
            <w:pPr>
              <w:jc w:val="center"/>
            </w:pPr>
          </w:p>
        </w:tc>
        <w:tc>
          <w:tcPr>
            <w:tcW w:w="1276" w:type="dxa"/>
          </w:tcPr>
          <w:p w:rsidR="00A44C3F" w:rsidRPr="006C00E1" w:rsidRDefault="00A44C3F" w:rsidP="00690BA5">
            <w:pPr>
              <w:jc w:val="center"/>
            </w:pPr>
          </w:p>
        </w:tc>
      </w:tr>
      <w:tr w:rsidR="00A44C3F" w:rsidRPr="006C00E1" w:rsidTr="00CC4CE8">
        <w:trPr>
          <w:trHeight w:val="179"/>
        </w:trPr>
        <w:tc>
          <w:tcPr>
            <w:tcW w:w="936" w:type="dxa"/>
          </w:tcPr>
          <w:p w:rsidR="00A44C3F" w:rsidRPr="006C00E1" w:rsidRDefault="00A44C3F" w:rsidP="00690BA5">
            <w:r w:rsidRPr="006C00E1">
              <w:t>2015</w:t>
            </w:r>
          </w:p>
        </w:tc>
        <w:tc>
          <w:tcPr>
            <w:tcW w:w="1615" w:type="dxa"/>
          </w:tcPr>
          <w:p w:rsidR="00A44C3F" w:rsidRPr="006C00E1" w:rsidRDefault="00A44C3F" w:rsidP="00690BA5">
            <w:pPr>
              <w:jc w:val="center"/>
            </w:pPr>
            <w:r w:rsidRPr="006C00E1">
              <w:t>26550</w:t>
            </w:r>
          </w:p>
        </w:tc>
        <w:tc>
          <w:tcPr>
            <w:tcW w:w="1843" w:type="dxa"/>
          </w:tcPr>
          <w:p w:rsidR="00A44C3F" w:rsidRPr="006C00E1" w:rsidRDefault="00A44C3F" w:rsidP="00690BA5">
            <w:pPr>
              <w:jc w:val="center"/>
            </w:pPr>
            <w:r w:rsidRPr="006C00E1">
              <w:t>13200</w:t>
            </w:r>
          </w:p>
        </w:tc>
        <w:tc>
          <w:tcPr>
            <w:tcW w:w="1692" w:type="dxa"/>
          </w:tcPr>
          <w:p w:rsidR="00A44C3F" w:rsidRPr="006C00E1" w:rsidRDefault="00A44C3F" w:rsidP="00690BA5">
            <w:pPr>
              <w:jc w:val="center"/>
            </w:pPr>
          </w:p>
        </w:tc>
        <w:tc>
          <w:tcPr>
            <w:tcW w:w="1842" w:type="dxa"/>
          </w:tcPr>
          <w:p w:rsidR="00A44C3F" w:rsidRPr="006C00E1" w:rsidRDefault="00A44C3F" w:rsidP="00690BA5">
            <w:pPr>
              <w:jc w:val="center"/>
            </w:pPr>
          </w:p>
        </w:tc>
        <w:tc>
          <w:tcPr>
            <w:tcW w:w="1276" w:type="dxa"/>
          </w:tcPr>
          <w:p w:rsidR="00A44C3F" w:rsidRPr="006C00E1" w:rsidRDefault="00A44C3F" w:rsidP="00690BA5">
            <w:pPr>
              <w:jc w:val="center"/>
            </w:pPr>
          </w:p>
        </w:tc>
      </w:tr>
    </w:tbl>
    <w:p w:rsidR="00A44C3F" w:rsidRPr="006C00E1" w:rsidRDefault="00A44C3F" w:rsidP="00D5554B">
      <w:pPr>
        <w:pStyle w:val="BodyTextIndent2"/>
        <w:rPr>
          <w:snapToGrid w:val="0"/>
          <w:sz w:val="18"/>
          <w:szCs w:val="18"/>
        </w:rPr>
      </w:pPr>
    </w:p>
    <w:p w:rsidR="00A44C3F" w:rsidRPr="005E0494" w:rsidRDefault="00A44C3F" w:rsidP="00D5554B">
      <w:pPr>
        <w:pStyle w:val="BodyTextIndent2"/>
        <w:rPr>
          <w:snapToGrid w:val="0"/>
          <w:sz w:val="28"/>
          <w:szCs w:val="28"/>
        </w:rPr>
      </w:pPr>
      <w:r w:rsidRPr="00D5554B">
        <w:rPr>
          <w:snapToGrid w:val="0"/>
          <w:sz w:val="28"/>
          <w:szCs w:val="28"/>
        </w:rPr>
        <w:t>Программа утверждена</w:t>
      </w:r>
      <w:r w:rsidRPr="006C00E1">
        <w:rPr>
          <w:snapToGrid w:val="0"/>
          <w:sz w:val="28"/>
          <w:szCs w:val="28"/>
        </w:rPr>
        <w:t xml:space="preserve"> </w:t>
      </w:r>
      <w:r w:rsidRPr="005E0494">
        <w:rPr>
          <w:snapToGrid w:val="0"/>
          <w:sz w:val="28"/>
          <w:szCs w:val="28"/>
        </w:rPr>
        <w:t xml:space="preserve">Постановлением Администрации города Пскова от </w:t>
      </w:r>
      <w:r>
        <w:rPr>
          <w:snapToGrid w:val="0"/>
          <w:sz w:val="28"/>
          <w:szCs w:val="28"/>
        </w:rPr>
        <w:t>17</w:t>
      </w:r>
      <w:r w:rsidRPr="005E0494">
        <w:rPr>
          <w:snapToGrid w:val="0"/>
          <w:sz w:val="28"/>
          <w:szCs w:val="28"/>
        </w:rPr>
        <w:t>.0</w:t>
      </w:r>
      <w:r>
        <w:rPr>
          <w:snapToGrid w:val="0"/>
          <w:sz w:val="28"/>
          <w:szCs w:val="28"/>
        </w:rPr>
        <w:t>7</w:t>
      </w:r>
      <w:r w:rsidRPr="005E0494">
        <w:rPr>
          <w:snapToGrid w:val="0"/>
          <w:sz w:val="28"/>
          <w:szCs w:val="28"/>
        </w:rPr>
        <w:t>.2013 № 1</w:t>
      </w:r>
      <w:r>
        <w:rPr>
          <w:snapToGrid w:val="0"/>
          <w:sz w:val="28"/>
          <w:szCs w:val="28"/>
        </w:rPr>
        <w:t>770</w:t>
      </w:r>
      <w:r w:rsidRPr="005E0494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Средства на реализацию программных мероприятий в бюджете города Пскова на 2013 год не предусмотрены.</w:t>
      </w:r>
    </w:p>
    <w:p w:rsidR="00A44C3F" w:rsidRPr="006C00E1" w:rsidRDefault="00A44C3F" w:rsidP="006C00E1">
      <w:pPr>
        <w:pStyle w:val="BodyTextIndent2"/>
        <w:rPr>
          <w:snapToGrid w:val="0"/>
          <w:sz w:val="28"/>
          <w:szCs w:val="28"/>
        </w:rPr>
      </w:pPr>
      <w:bookmarkStart w:id="0" w:name="_GoBack"/>
      <w:bookmarkEnd w:id="0"/>
      <w:r w:rsidRPr="006C00E1">
        <w:rPr>
          <w:snapToGrid w:val="0"/>
          <w:sz w:val="28"/>
          <w:szCs w:val="28"/>
        </w:rPr>
        <w:t>Осуществлена разработка плана мест концентрации ДТП и подготовка предложений по снижению ДТП в указанных местах. Проведен мониторинг использования учащимися  муниципальных общеобразовательных учреждений светоотражающих фликеров. Заседания городской комиссии по обеспечению безопасности дорожного движения и контроль за выполнением решений комиссии проводились регулярно</w:t>
      </w:r>
      <w:r>
        <w:rPr>
          <w:snapToGrid w:val="0"/>
          <w:sz w:val="28"/>
          <w:szCs w:val="28"/>
        </w:rPr>
        <w:t>.</w:t>
      </w:r>
    </w:p>
    <w:sectPr w:rsidR="00A44C3F" w:rsidRPr="006C00E1" w:rsidSect="006C00E1">
      <w:pgSz w:w="11906" w:h="16838"/>
      <w:pgMar w:top="1134" w:right="56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81F"/>
    <w:rsid w:val="0003081D"/>
    <w:rsid w:val="00031CFC"/>
    <w:rsid w:val="000406AB"/>
    <w:rsid w:val="0006039A"/>
    <w:rsid w:val="00091DFB"/>
    <w:rsid w:val="00117F3A"/>
    <w:rsid w:val="0014546A"/>
    <w:rsid w:val="00165554"/>
    <w:rsid w:val="001732A2"/>
    <w:rsid w:val="00175B75"/>
    <w:rsid w:val="00195865"/>
    <w:rsid w:val="001D379F"/>
    <w:rsid w:val="001F6BC5"/>
    <w:rsid w:val="00201038"/>
    <w:rsid w:val="0026325A"/>
    <w:rsid w:val="00284EC1"/>
    <w:rsid w:val="00286704"/>
    <w:rsid w:val="002B0D22"/>
    <w:rsid w:val="002B5DA6"/>
    <w:rsid w:val="002E1EA9"/>
    <w:rsid w:val="002F0A7A"/>
    <w:rsid w:val="003078D4"/>
    <w:rsid w:val="0031492E"/>
    <w:rsid w:val="003170A5"/>
    <w:rsid w:val="00322AFE"/>
    <w:rsid w:val="00352BD8"/>
    <w:rsid w:val="003A06F6"/>
    <w:rsid w:val="003E76A8"/>
    <w:rsid w:val="00402586"/>
    <w:rsid w:val="00414672"/>
    <w:rsid w:val="00456D8A"/>
    <w:rsid w:val="0048366F"/>
    <w:rsid w:val="004C70C1"/>
    <w:rsid w:val="004F5B1A"/>
    <w:rsid w:val="00510763"/>
    <w:rsid w:val="0057436B"/>
    <w:rsid w:val="00576A61"/>
    <w:rsid w:val="005956B9"/>
    <w:rsid w:val="00597C41"/>
    <w:rsid w:val="005B2F24"/>
    <w:rsid w:val="005C5F9E"/>
    <w:rsid w:val="005D2F13"/>
    <w:rsid w:val="005E0494"/>
    <w:rsid w:val="005E16AD"/>
    <w:rsid w:val="005F1D2A"/>
    <w:rsid w:val="00633E2E"/>
    <w:rsid w:val="00640FB1"/>
    <w:rsid w:val="006753C3"/>
    <w:rsid w:val="006835DB"/>
    <w:rsid w:val="006868C1"/>
    <w:rsid w:val="00690BA5"/>
    <w:rsid w:val="00692E10"/>
    <w:rsid w:val="006C00E1"/>
    <w:rsid w:val="006C6FBF"/>
    <w:rsid w:val="00716186"/>
    <w:rsid w:val="00716A30"/>
    <w:rsid w:val="00737482"/>
    <w:rsid w:val="00756AC6"/>
    <w:rsid w:val="00781A94"/>
    <w:rsid w:val="007A0496"/>
    <w:rsid w:val="007A3971"/>
    <w:rsid w:val="007B0E73"/>
    <w:rsid w:val="007B2C53"/>
    <w:rsid w:val="007C3EA9"/>
    <w:rsid w:val="007D7A6F"/>
    <w:rsid w:val="008109D8"/>
    <w:rsid w:val="008160A8"/>
    <w:rsid w:val="008238EF"/>
    <w:rsid w:val="00842341"/>
    <w:rsid w:val="008663A5"/>
    <w:rsid w:val="00886B4E"/>
    <w:rsid w:val="00894CAE"/>
    <w:rsid w:val="008A20D8"/>
    <w:rsid w:val="008F385C"/>
    <w:rsid w:val="00920B57"/>
    <w:rsid w:val="00923F1F"/>
    <w:rsid w:val="00941D8E"/>
    <w:rsid w:val="00947453"/>
    <w:rsid w:val="00953AF7"/>
    <w:rsid w:val="009657E2"/>
    <w:rsid w:val="0099734E"/>
    <w:rsid w:val="009B1F8F"/>
    <w:rsid w:val="009D7BDB"/>
    <w:rsid w:val="00A1644F"/>
    <w:rsid w:val="00A32F52"/>
    <w:rsid w:val="00A44C3F"/>
    <w:rsid w:val="00A51D77"/>
    <w:rsid w:val="00A83295"/>
    <w:rsid w:val="00A905D0"/>
    <w:rsid w:val="00AB55C2"/>
    <w:rsid w:val="00AE2182"/>
    <w:rsid w:val="00AE3269"/>
    <w:rsid w:val="00AF7BDC"/>
    <w:rsid w:val="00B15548"/>
    <w:rsid w:val="00B37310"/>
    <w:rsid w:val="00B4513D"/>
    <w:rsid w:val="00BA0D4A"/>
    <w:rsid w:val="00BC07EA"/>
    <w:rsid w:val="00BE247E"/>
    <w:rsid w:val="00BF6EFF"/>
    <w:rsid w:val="00C256CB"/>
    <w:rsid w:val="00C44044"/>
    <w:rsid w:val="00C72F54"/>
    <w:rsid w:val="00C76817"/>
    <w:rsid w:val="00C867B2"/>
    <w:rsid w:val="00C90F85"/>
    <w:rsid w:val="00CA7CCA"/>
    <w:rsid w:val="00CB52DC"/>
    <w:rsid w:val="00CC21CC"/>
    <w:rsid w:val="00CC4CE8"/>
    <w:rsid w:val="00CF13BA"/>
    <w:rsid w:val="00D005D6"/>
    <w:rsid w:val="00D26FBF"/>
    <w:rsid w:val="00D42B0D"/>
    <w:rsid w:val="00D5554B"/>
    <w:rsid w:val="00D66278"/>
    <w:rsid w:val="00D779A4"/>
    <w:rsid w:val="00D8081F"/>
    <w:rsid w:val="00D9636C"/>
    <w:rsid w:val="00DA19B1"/>
    <w:rsid w:val="00DB10AA"/>
    <w:rsid w:val="00E04F9E"/>
    <w:rsid w:val="00E1414D"/>
    <w:rsid w:val="00E1702E"/>
    <w:rsid w:val="00E178C1"/>
    <w:rsid w:val="00E21E36"/>
    <w:rsid w:val="00E32E99"/>
    <w:rsid w:val="00E95426"/>
    <w:rsid w:val="00EB3C86"/>
    <w:rsid w:val="00EC1197"/>
    <w:rsid w:val="00ED4602"/>
    <w:rsid w:val="00EE5C2A"/>
    <w:rsid w:val="00EF424D"/>
    <w:rsid w:val="00F22B80"/>
    <w:rsid w:val="00F2618D"/>
    <w:rsid w:val="00F468AD"/>
    <w:rsid w:val="00F621EF"/>
    <w:rsid w:val="00F63C11"/>
    <w:rsid w:val="00F66788"/>
    <w:rsid w:val="00F9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5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72F54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3269"/>
    <w:rPr>
      <w:rFonts w:cs="Times New Roman"/>
      <w:sz w:val="20"/>
    </w:rPr>
  </w:style>
  <w:style w:type="paragraph" w:customStyle="1" w:styleId="ConsPlusCell">
    <w:name w:val="ConsPlusCell"/>
    <w:uiPriority w:val="99"/>
    <w:rsid w:val="00C72F5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72F54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E3269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A20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269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737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7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257</TotalTime>
  <Pages>1</Pages>
  <Words>362</Words>
  <Characters>2067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econ 12</dc:creator>
  <cp:keywords/>
  <dc:description/>
  <cp:lastModifiedBy>u4</cp:lastModifiedBy>
  <cp:revision>41</cp:revision>
  <cp:lastPrinted>2012-01-30T08:02:00Z</cp:lastPrinted>
  <dcterms:created xsi:type="dcterms:W3CDTF">2011-02-08T06:24:00Z</dcterms:created>
  <dcterms:modified xsi:type="dcterms:W3CDTF">2014-01-29T06:31:00Z</dcterms:modified>
</cp:coreProperties>
</file>